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71CC" w14:textId="769BD3FA" w:rsidR="00107093" w:rsidRPr="006F6B7D" w:rsidRDefault="006B672F" w:rsidP="006B672F">
      <w:pPr>
        <w:ind w:firstLine="540"/>
        <w:jc w:val="center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Перечень </w:t>
      </w:r>
      <w:r w:rsidR="00EC53FC" w:rsidRPr="006F6B7D">
        <w:rPr>
          <w:b/>
          <w:sz w:val="28"/>
          <w:szCs w:val="28"/>
        </w:rPr>
        <w:t xml:space="preserve">проводимых органами местного самоуправления мероприятий по улучшению достигнутых значений </w:t>
      </w:r>
      <w:r w:rsidRPr="006F6B7D">
        <w:rPr>
          <w:b/>
          <w:sz w:val="28"/>
          <w:szCs w:val="28"/>
        </w:rPr>
        <w:t xml:space="preserve">показателей для оценки эффективности деятельности органов местного самоуправления </w:t>
      </w:r>
      <w:r w:rsidR="005E7FA9" w:rsidRPr="006F6B7D">
        <w:rPr>
          <w:b/>
          <w:sz w:val="28"/>
          <w:szCs w:val="28"/>
        </w:rPr>
        <w:t>за 202</w:t>
      </w:r>
      <w:r w:rsidR="00610E40" w:rsidRPr="006F6B7D">
        <w:rPr>
          <w:b/>
          <w:sz w:val="28"/>
          <w:szCs w:val="28"/>
        </w:rPr>
        <w:t>5</w:t>
      </w:r>
      <w:r w:rsidR="005E7FA9" w:rsidRPr="006F6B7D">
        <w:rPr>
          <w:b/>
          <w:sz w:val="28"/>
          <w:szCs w:val="28"/>
        </w:rPr>
        <w:t xml:space="preserve"> год</w:t>
      </w:r>
    </w:p>
    <w:p w14:paraId="4EC17580" w14:textId="77777777" w:rsidR="00107093" w:rsidRPr="006F6B7D" w:rsidRDefault="00107093" w:rsidP="00107093">
      <w:pPr>
        <w:ind w:firstLine="540"/>
        <w:jc w:val="both"/>
        <w:rPr>
          <w:b/>
          <w:sz w:val="28"/>
          <w:szCs w:val="28"/>
        </w:rPr>
      </w:pPr>
    </w:p>
    <w:p w14:paraId="6EC599E5" w14:textId="77777777" w:rsidR="00107093" w:rsidRPr="006F6B7D" w:rsidRDefault="00107093" w:rsidP="000857AE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</w:rPr>
        <w:t xml:space="preserve">I. Повышение инвестиционной привлекательности </w:t>
      </w:r>
    </w:p>
    <w:p w14:paraId="2DADE3B3" w14:textId="77777777" w:rsidR="00107093" w:rsidRPr="006F6B7D" w:rsidRDefault="00107093" w:rsidP="000857AE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</w:rPr>
        <w:t>и создание условий для привлечения инвестиций</w:t>
      </w:r>
    </w:p>
    <w:p w14:paraId="03050719" w14:textId="77777777" w:rsidR="00896BD6" w:rsidRPr="006F6B7D" w:rsidRDefault="00896BD6" w:rsidP="000857AE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2EDFEFB" w14:textId="77777777" w:rsidR="00C83ECC" w:rsidRPr="006F6B7D" w:rsidRDefault="00C83ECC" w:rsidP="00C83ECC">
      <w:pPr>
        <w:ind w:right="284"/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</w:t>
      </w:r>
      <w:r w:rsidRPr="006F6B7D">
        <w:rPr>
          <w:b/>
          <w:sz w:val="28"/>
          <w:szCs w:val="28"/>
        </w:rPr>
        <w:t>.</w:t>
      </w:r>
      <w:r w:rsidR="00EC53FC" w:rsidRPr="006F6B7D">
        <w:rPr>
          <w:b/>
          <w:sz w:val="28"/>
          <w:szCs w:val="28"/>
          <w:lang w:val="en-US"/>
        </w:rPr>
        <w:t>I</w:t>
      </w:r>
    </w:p>
    <w:p w14:paraId="6ECE2813" w14:textId="6E1A19C8" w:rsidR="007D53C0" w:rsidRPr="006F6B7D" w:rsidRDefault="007D53C0" w:rsidP="004325C8">
      <w:pPr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 xml:space="preserve">Доля муниципальных контрактов, заключенных с субъектами малого и среднего предпринимательства в общем объеме закупок </w:t>
      </w:r>
      <w:r w:rsidR="00915C4D" w:rsidRPr="006F6B7D">
        <w:rPr>
          <w:sz w:val="28"/>
          <w:szCs w:val="28"/>
        </w:rPr>
        <w:t>в соответствии с законодательством, должна составлять не менее 25%. Данные за 202</w:t>
      </w:r>
      <w:r w:rsidR="00524D58" w:rsidRPr="006F6B7D">
        <w:rPr>
          <w:sz w:val="28"/>
          <w:szCs w:val="28"/>
        </w:rPr>
        <w:t>5</w:t>
      </w:r>
      <w:r w:rsidR="00915C4D" w:rsidRPr="006F6B7D">
        <w:rPr>
          <w:sz w:val="28"/>
          <w:szCs w:val="28"/>
        </w:rPr>
        <w:t xml:space="preserve"> год представлены по факту</w:t>
      </w:r>
      <w:r w:rsidR="00B95DE8" w:rsidRPr="006F6B7D">
        <w:rPr>
          <w:sz w:val="28"/>
          <w:szCs w:val="28"/>
        </w:rPr>
        <w:t>.</w:t>
      </w:r>
    </w:p>
    <w:p w14:paraId="3EC0F003" w14:textId="77777777" w:rsidR="00915C4D" w:rsidRPr="006F6B7D" w:rsidRDefault="00915C4D" w:rsidP="004325C8">
      <w:pPr>
        <w:ind w:firstLine="567"/>
        <w:jc w:val="both"/>
        <w:rPr>
          <w:sz w:val="28"/>
          <w:szCs w:val="28"/>
        </w:rPr>
      </w:pPr>
    </w:p>
    <w:p w14:paraId="75E4538A" w14:textId="77777777" w:rsidR="007D53C0" w:rsidRPr="006F6B7D" w:rsidRDefault="007D53C0" w:rsidP="007D53C0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</w:t>
      </w:r>
      <w:r w:rsidRPr="006F6B7D">
        <w:rPr>
          <w:b/>
          <w:sz w:val="28"/>
          <w:szCs w:val="28"/>
        </w:rPr>
        <w:t>.2</w:t>
      </w:r>
    </w:p>
    <w:p w14:paraId="5365D20A" w14:textId="6061DACB" w:rsidR="007D53C0" w:rsidRPr="006F6B7D" w:rsidRDefault="007D53C0" w:rsidP="00915C4D">
      <w:pPr>
        <w:tabs>
          <w:tab w:val="left" w:pos="567"/>
        </w:tabs>
        <w:jc w:val="both"/>
        <w:rPr>
          <w:bCs/>
          <w:sz w:val="28"/>
          <w:szCs w:val="28"/>
        </w:rPr>
      </w:pPr>
      <w:r w:rsidRPr="006F6B7D">
        <w:rPr>
          <w:b/>
          <w:sz w:val="28"/>
          <w:szCs w:val="28"/>
        </w:rPr>
        <w:tab/>
      </w:r>
      <w:r w:rsidR="00915C4D" w:rsidRPr="006F6B7D">
        <w:rPr>
          <w:bCs/>
          <w:sz w:val="28"/>
          <w:szCs w:val="28"/>
        </w:rPr>
        <w:t>В</w:t>
      </w:r>
      <w:r w:rsidR="00915C4D" w:rsidRPr="006F6B7D">
        <w:rPr>
          <w:b/>
          <w:sz w:val="28"/>
          <w:szCs w:val="28"/>
        </w:rPr>
        <w:t xml:space="preserve"> </w:t>
      </w:r>
      <w:r w:rsidR="00915C4D" w:rsidRPr="006F6B7D">
        <w:rPr>
          <w:bCs/>
          <w:sz w:val="28"/>
          <w:szCs w:val="28"/>
        </w:rPr>
        <w:t>соответствии с методическими рекомендациям</w:t>
      </w:r>
      <w:r w:rsidR="007E40C7">
        <w:rPr>
          <w:bCs/>
          <w:sz w:val="28"/>
          <w:szCs w:val="28"/>
        </w:rPr>
        <w:t>и</w:t>
      </w:r>
      <w:r w:rsidR="00915C4D" w:rsidRPr="006F6B7D">
        <w:rPr>
          <w:bCs/>
          <w:sz w:val="28"/>
          <w:szCs w:val="28"/>
        </w:rPr>
        <w:t>, утвержденными приказом Минэкономразвития России от 26.09.2023г. №672</w:t>
      </w:r>
      <w:r w:rsidR="007E40C7">
        <w:rPr>
          <w:bCs/>
          <w:sz w:val="28"/>
          <w:szCs w:val="28"/>
        </w:rPr>
        <w:t>,</w:t>
      </w:r>
      <w:r w:rsidR="00915C4D" w:rsidRPr="006F6B7D">
        <w:rPr>
          <w:bCs/>
          <w:sz w:val="28"/>
          <w:szCs w:val="28"/>
        </w:rPr>
        <w:t xml:space="preserve"> внедрены </w:t>
      </w:r>
      <w:r w:rsidR="00524D58" w:rsidRPr="006F6B7D">
        <w:rPr>
          <w:bCs/>
          <w:sz w:val="28"/>
          <w:szCs w:val="28"/>
        </w:rPr>
        <w:t>8</w:t>
      </w:r>
      <w:r w:rsidR="00915C4D" w:rsidRPr="006F6B7D">
        <w:rPr>
          <w:bCs/>
          <w:sz w:val="28"/>
          <w:szCs w:val="28"/>
        </w:rPr>
        <w:t xml:space="preserve"> элементов муниципального инвестиционного стандарта.</w:t>
      </w:r>
      <w:r w:rsidR="00915C4D" w:rsidRPr="006F6B7D">
        <w:rPr>
          <w:b/>
          <w:sz w:val="28"/>
          <w:szCs w:val="28"/>
        </w:rPr>
        <w:t xml:space="preserve"> </w:t>
      </w:r>
    </w:p>
    <w:p w14:paraId="04379BAF" w14:textId="77777777" w:rsidR="007D53C0" w:rsidRPr="006F6B7D" w:rsidRDefault="007D53C0" w:rsidP="004325C8">
      <w:pPr>
        <w:ind w:firstLine="567"/>
        <w:jc w:val="both"/>
        <w:rPr>
          <w:sz w:val="28"/>
          <w:szCs w:val="28"/>
        </w:rPr>
      </w:pPr>
    </w:p>
    <w:p w14:paraId="645C3814" w14:textId="77777777" w:rsidR="00107093" w:rsidRPr="006F6B7D" w:rsidRDefault="00107093" w:rsidP="000857AE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  <w:lang w:val="en-US"/>
        </w:rPr>
        <w:t>II</w:t>
      </w:r>
      <w:r w:rsidRPr="006F6B7D">
        <w:rPr>
          <w:b/>
          <w:caps/>
          <w:sz w:val="28"/>
          <w:szCs w:val="28"/>
        </w:rPr>
        <w:t>. Работа муниципальных образований по повышению доходного потенциала территории</w:t>
      </w:r>
    </w:p>
    <w:p w14:paraId="40E03740" w14:textId="77777777" w:rsidR="00390805" w:rsidRPr="006F6B7D" w:rsidRDefault="00390805" w:rsidP="000857AE">
      <w:pPr>
        <w:jc w:val="both"/>
        <w:rPr>
          <w:b/>
          <w:sz w:val="28"/>
          <w:szCs w:val="28"/>
        </w:rPr>
      </w:pPr>
    </w:p>
    <w:p w14:paraId="74B45FDF" w14:textId="77777777" w:rsidR="00B22BC5" w:rsidRPr="006F6B7D" w:rsidRDefault="00B22BC5" w:rsidP="000857AE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>Пункт II.</w:t>
      </w:r>
      <w:r w:rsidR="00EC53FC" w:rsidRPr="006F6B7D">
        <w:rPr>
          <w:b/>
          <w:sz w:val="28"/>
          <w:szCs w:val="28"/>
        </w:rPr>
        <w:t>1</w:t>
      </w:r>
    </w:p>
    <w:p w14:paraId="46CEF51B" w14:textId="44F088B8" w:rsidR="0080488E" w:rsidRPr="006F6B7D" w:rsidRDefault="0080488E" w:rsidP="008048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>По налогу на имущество физических лиц отмечается увеличение поступлений в сравнении с 202</w:t>
      </w:r>
      <w:r w:rsidR="00A25F07" w:rsidRPr="006F6B7D">
        <w:rPr>
          <w:sz w:val="28"/>
          <w:szCs w:val="28"/>
        </w:rPr>
        <w:t>4</w:t>
      </w:r>
      <w:r w:rsidRPr="006F6B7D">
        <w:rPr>
          <w:sz w:val="28"/>
          <w:szCs w:val="28"/>
        </w:rPr>
        <w:t xml:space="preserve"> годом на </w:t>
      </w:r>
      <w:r w:rsidR="00A25F07" w:rsidRPr="006F6B7D">
        <w:rPr>
          <w:sz w:val="28"/>
          <w:szCs w:val="28"/>
        </w:rPr>
        <w:t>3 052,19</w:t>
      </w:r>
      <w:r w:rsidR="00407ABB">
        <w:rPr>
          <w:sz w:val="28"/>
          <w:szCs w:val="28"/>
        </w:rPr>
        <w:t> </w:t>
      </w:r>
      <w:r w:rsidRPr="006F6B7D">
        <w:rPr>
          <w:sz w:val="28"/>
          <w:szCs w:val="28"/>
        </w:rPr>
        <w:t>тыс. руб. (или +</w:t>
      </w:r>
      <w:r w:rsidR="00A25F07" w:rsidRPr="006F6B7D">
        <w:rPr>
          <w:sz w:val="28"/>
          <w:szCs w:val="28"/>
        </w:rPr>
        <w:t>45,21</w:t>
      </w:r>
      <w:r w:rsidRPr="006F6B7D">
        <w:rPr>
          <w:sz w:val="28"/>
          <w:szCs w:val="28"/>
        </w:rPr>
        <w:t xml:space="preserve">%). Начисления налога на имущество физических лиц урегулированы в соответствии с кадастровой стоимостью. Следует отметить, </w:t>
      </w:r>
      <w:r w:rsidR="00407ABB">
        <w:rPr>
          <w:sz w:val="28"/>
          <w:szCs w:val="28"/>
        </w:rPr>
        <w:t xml:space="preserve">что </w:t>
      </w:r>
      <w:r w:rsidRPr="006F6B7D">
        <w:rPr>
          <w:sz w:val="28"/>
          <w:szCs w:val="28"/>
        </w:rPr>
        <w:t xml:space="preserve">в то же самое время наблюдается снижение недоимки по налогу на имущество физических лиц на </w:t>
      </w:r>
      <w:r w:rsidR="00A25F07" w:rsidRPr="006F6B7D">
        <w:rPr>
          <w:sz w:val="28"/>
          <w:szCs w:val="28"/>
        </w:rPr>
        <w:t>1 136,71</w:t>
      </w:r>
      <w:r w:rsidRPr="006F6B7D">
        <w:rPr>
          <w:sz w:val="28"/>
          <w:szCs w:val="28"/>
        </w:rPr>
        <w:t> тыс. руб. (или -</w:t>
      </w:r>
      <w:r w:rsidR="00A25F07" w:rsidRPr="006F6B7D">
        <w:rPr>
          <w:sz w:val="28"/>
          <w:szCs w:val="28"/>
        </w:rPr>
        <w:t>36,08</w:t>
      </w:r>
      <w:r w:rsidRPr="006F6B7D">
        <w:rPr>
          <w:sz w:val="28"/>
          <w:szCs w:val="28"/>
        </w:rPr>
        <w:t>%).</w:t>
      </w:r>
    </w:p>
    <w:p w14:paraId="0C9DF9D5" w14:textId="3F9A2743" w:rsidR="0080488E" w:rsidRPr="006F6B7D" w:rsidRDefault="0080488E" w:rsidP="0080488E">
      <w:pPr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 xml:space="preserve">Ведутся работы по выявлению собственников имущества – физических лиц и привлечению их к налогообложению. Также постоянно проводятся разъяснительные работы о необходимости обязательной регистрации прав на имущество физических лиц. </w:t>
      </w:r>
    </w:p>
    <w:p w14:paraId="23861EDF" w14:textId="77777777" w:rsidR="00B64449" w:rsidRPr="006F6B7D" w:rsidRDefault="00B64449" w:rsidP="00B64449">
      <w:pPr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>.</w:t>
      </w:r>
    </w:p>
    <w:p w14:paraId="6B5B1738" w14:textId="77777777" w:rsidR="00361508" w:rsidRPr="006F6B7D" w:rsidRDefault="00361508" w:rsidP="00361508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>Пункт II.2</w:t>
      </w:r>
    </w:p>
    <w:p w14:paraId="763BE5E0" w14:textId="087656E6" w:rsidR="003F2A08" w:rsidRPr="006F6B7D" w:rsidRDefault="0080488E" w:rsidP="008048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>По земельному налогу поступления за 202</w:t>
      </w:r>
      <w:r w:rsidR="00A25F07" w:rsidRPr="006F6B7D">
        <w:rPr>
          <w:sz w:val="28"/>
          <w:szCs w:val="28"/>
        </w:rPr>
        <w:t>5</w:t>
      </w:r>
      <w:r w:rsidRPr="006F6B7D">
        <w:rPr>
          <w:sz w:val="28"/>
          <w:szCs w:val="28"/>
        </w:rPr>
        <w:t xml:space="preserve"> год </w:t>
      </w:r>
      <w:r w:rsidR="003F2A08" w:rsidRPr="006F6B7D">
        <w:rPr>
          <w:sz w:val="28"/>
          <w:szCs w:val="28"/>
        </w:rPr>
        <w:t>увеличились</w:t>
      </w:r>
      <w:r w:rsidRPr="006F6B7D">
        <w:rPr>
          <w:sz w:val="28"/>
          <w:szCs w:val="28"/>
        </w:rPr>
        <w:t xml:space="preserve"> на </w:t>
      </w:r>
      <w:r w:rsidR="00A25F07" w:rsidRPr="006F6B7D">
        <w:rPr>
          <w:sz w:val="28"/>
          <w:szCs w:val="28"/>
        </w:rPr>
        <w:t>2 158,33</w:t>
      </w:r>
      <w:r w:rsidRPr="006F6B7D">
        <w:rPr>
          <w:sz w:val="28"/>
          <w:szCs w:val="28"/>
        </w:rPr>
        <w:t xml:space="preserve"> тыс. руб. (или </w:t>
      </w:r>
      <w:r w:rsidR="003F2A08" w:rsidRPr="006F6B7D">
        <w:rPr>
          <w:sz w:val="28"/>
          <w:szCs w:val="28"/>
        </w:rPr>
        <w:t>+</w:t>
      </w:r>
      <w:r w:rsidR="00A25F07" w:rsidRPr="006F6B7D">
        <w:rPr>
          <w:sz w:val="28"/>
          <w:szCs w:val="28"/>
        </w:rPr>
        <w:t>10,74</w:t>
      </w:r>
      <w:r w:rsidRPr="006F6B7D">
        <w:rPr>
          <w:sz w:val="28"/>
          <w:szCs w:val="28"/>
        </w:rPr>
        <w:t>%)</w:t>
      </w:r>
      <w:r w:rsidR="003F2A08" w:rsidRPr="006F6B7D">
        <w:rPr>
          <w:sz w:val="28"/>
          <w:szCs w:val="28"/>
        </w:rPr>
        <w:t xml:space="preserve">. </w:t>
      </w:r>
      <w:r w:rsidRPr="006F6B7D">
        <w:rPr>
          <w:sz w:val="28"/>
          <w:szCs w:val="28"/>
        </w:rPr>
        <w:t xml:space="preserve">Одновременно с этим наблюдается снижение недоимки по данному виду налога на </w:t>
      </w:r>
      <w:r w:rsidR="00A25F07" w:rsidRPr="006F6B7D">
        <w:rPr>
          <w:sz w:val="28"/>
          <w:szCs w:val="28"/>
        </w:rPr>
        <w:t>2 020,54</w:t>
      </w:r>
      <w:r w:rsidRPr="006F6B7D">
        <w:rPr>
          <w:sz w:val="28"/>
          <w:szCs w:val="28"/>
        </w:rPr>
        <w:t> тыс. руб. (или -</w:t>
      </w:r>
      <w:r w:rsidR="00A25F07" w:rsidRPr="006F6B7D">
        <w:rPr>
          <w:sz w:val="28"/>
          <w:szCs w:val="28"/>
        </w:rPr>
        <w:t>44,99</w:t>
      </w:r>
      <w:r w:rsidRPr="006F6B7D">
        <w:rPr>
          <w:sz w:val="28"/>
          <w:szCs w:val="28"/>
        </w:rPr>
        <w:t xml:space="preserve">%). </w:t>
      </w:r>
    </w:p>
    <w:p w14:paraId="4DA1C4AF" w14:textId="5AB9D654" w:rsidR="0080488E" w:rsidRPr="006F6B7D" w:rsidRDefault="0080488E" w:rsidP="0080488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>Продолжается работа по оформлению земельных участков в собственность, увеличился выкуп арендованных земельных участков.</w:t>
      </w:r>
      <w:r w:rsidRPr="006F6B7D">
        <w:rPr>
          <w:sz w:val="20"/>
          <w:szCs w:val="20"/>
        </w:rPr>
        <w:t xml:space="preserve"> </w:t>
      </w:r>
      <w:r w:rsidRPr="006F6B7D">
        <w:rPr>
          <w:sz w:val="28"/>
          <w:szCs w:val="28"/>
        </w:rPr>
        <w:t xml:space="preserve">В целях увеличения поступлений земельного налога проводятся совместные мероприятия с главами муниципальных образований по вопросу полноты учета объектов налогообложения по земельному налогу. Также проводятся работы по выявлению собственников земельных участков, не оформивших имущественные права в установленном порядке. </w:t>
      </w:r>
    </w:p>
    <w:p w14:paraId="575FD6DF" w14:textId="77777777" w:rsidR="00407ABB" w:rsidRDefault="00407ABB" w:rsidP="000857AE">
      <w:pPr>
        <w:jc w:val="both"/>
        <w:rPr>
          <w:b/>
          <w:sz w:val="28"/>
          <w:szCs w:val="28"/>
        </w:rPr>
      </w:pPr>
    </w:p>
    <w:p w14:paraId="0B7A80BD" w14:textId="77777777" w:rsidR="00407ABB" w:rsidRDefault="00B22BC5" w:rsidP="00407ABB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lastRenderedPageBreak/>
        <w:t>Пункт II.</w:t>
      </w:r>
      <w:r w:rsidR="00361508" w:rsidRPr="006F6B7D">
        <w:rPr>
          <w:b/>
          <w:sz w:val="28"/>
          <w:szCs w:val="28"/>
        </w:rPr>
        <w:t>3</w:t>
      </w:r>
    </w:p>
    <w:p w14:paraId="63A395FF" w14:textId="022FEE0A" w:rsidR="00DC7B29" w:rsidRPr="006F6B7D" w:rsidRDefault="00DC7B29" w:rsidP="00407ABB">
      <w:pPr>
        <w:ind w:firstLine="708"/>
        <w:jc w:val="both"/>
        <w:rPr>
          <w:b/>
          <w:sz w:val="28"/>
          <w:szCs w:val="28"/>
        </w:rPr>
      </w:pPr>
      <w:r w:rsidRPr="006F6B7D">
        <w:rPr>
          <w:sz w:val="28"/>
          <w:szCs w:val="28"/>
        </w:rPr>
        <w:t>Значения показателей рассчитан</w:t>
      </w:r>
      <w:r w:rsidR="00407ABB">
        <w:rPr>
          <w:sz w:val="28"/>
          <w:szCs w:val="28"/>
        </w:rPr>
        <w:t>ы</w:t>
      </w:r>
      <w:r w:rsidRPr="006F6B7D">
        <w:rPr>
          <w:sz w:val="28"/>
          <w:szCs w:val="28"/>
        </w:rPr>
        <w:t xml:space="preserve"> по данным Росреестра</w:t>
      </w:r>
      <w:r w:rsidRPr="006F6B7D">
        <w:rPr>
          <w:b/>
          <w:sz w:val="28"/>
          <w:szCs w:val="28"/>
        </w:rPr>
        <w:t xml:space="preserve">. </w:t>
      </w:r>
    </w:p>
    <w:p w14:paraId="15BE3F57" w14:textId="77777777" w:rsidR="00777283" w:rsidRPr="006F6B7D" w:rsidRDefault="00777283" w:rsidP="000857AE">
      <w:pPr>
        <w:jc w:val="both"/>
        <w:rPr>
          <w:sz w:val="28"/>
          <w:szCs w:val="28"/>
        </w:rPr>
      </w:pPr>
    </w:p>
    <w:p w14:paraId="3E90AF11" w14:textId="77777777" w:rsidR="00DC7B29" w:rsidRPr="006F6B7D" w:rsidRDefault="00DC7B29" w:rsidP="00DC7B29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>Пункт II.4</w:t>
      </w:r>
    </w:p>
    <w:p w14:paraId="4F98FD6F" w14:textId="77777777" w:rsidR="00DC7B29" w:rsidRPr="006F6B7D" w:rsidRDefault="00DC7B29" w:rsidP="00833280">
      <w:pPr>
        <w:tabs>
          <w:tab w:val="left" w:pos="567"/>
        </w:tabs>
        <w:jc w:val="both"/>
        <w:rPr>
          <w:sz w:val="28"/>
          <w:szCs w:val="28"/>
        </w:rPr>
      </w:pPr>
      <w:r w:rsidRPr="006F6B7D">
        <w:rPr>
          <w:b/>
          <w:sz w:val="28"/>
          <w:szCs w:val="28"/>
        </w:rPr>
        <w:tab/>
      </w:r>
      <w:r w:rsidRPr="006F6B7D">
        <w:rPr>
          <w:sz w:val="28"/>
          <w:szCs w:val="28"/>
        </w:rPr>
        <w:t>Нарушения статьи 16 Налогового кодекса Российской Федерации отсутствуют.</w:t>
      </w:r>
    </w:p>
    <w:p w14:paraId="3B3F787F" w14:textId="77777777" w:rsidR="00DC7B29" w:rsidRPr="006F6B7D" w:rsidRDefault="00DC7B29" w:rsidP="00DC7B29">
      <w:pPr>
        <w:jc w:val="both"/>
        <w:rPr>
          <w:sz w:val="28"/>
          <w:szCs w:val="28"/>
        </w:rPr>
      </w:pPr>
    </w:p>
    <w:p w14:paraId="0505B198" w14:textId="77777777" w:rsidR="00407ABB" w:rsidRDefault="00DC7B29" w:rsidP="00407ABB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>Пункт II.5</w:t>
      </w:r>
    </w:p>
    <w:p w14:paraId="401F530C" w14:textId="2701A438" w:rsidR="00840E5E" w:rsidRPr="00407ABB" w:rsidRDefault="00AC5C3D" w:rsidP="00407ABB">
      <w:pPr>
        <w:ind w:firstLine="708"/>
        <w:jc w:val="both"/>
        <w:rPr>
          <w:b/>
          <w:sz w:val="28"/>
          <w:szCs w:val="28"/>
        </w:rPr>
      </w:pPr>
      <w:r w:rsidRPr="006F6B7D">
        <w:rPr>
          <w:sz w:val="28"/>
          <w:szCs w:val="28"/>
        </w:rPr>
        <w:t xml:space="preserve">Показатель предоставлен по факту. </w:t>
      </w:r>
      <w:r w:rsidR="00840E5E" w:rsidRPr="006F6B7D">
        <w:rPr>
          <w:sz w:val="28"/>
          <w:szCs w:val="28"/>
        </w:rPr>
        <w:t>В 2024 году постановка на государственный кадастровый учет границ населенных пунктов осуществлена полностью.</w:t>
      </w:r>
    </w:p>
    <w:p w14:paraId="31F9D9BC" w14:textId="0CC1DB70" w:rsidR="00DC7B29" w:rsidRPr="006F6B7D" w:rsidRDefault="00DC7B29" w:rsidP="00840E5E">
      <w:pPr>
        <w:widowControl w:val="0"/>
        <w:tabs>
          <w:tab w:val="left" w:pos="426"/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22D930" w14:textId="77777777" w:rsidR="00536603" w:rsidRPr="006F6B7D" w:rsidRDefault="00107093" w:rsidP="00536603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  <w:lang w:val="en-US"/>
        </w:rPr>
        <w:t>III</w:t>
      </w:r>
      <w:r w:rsidRPr="006F6B7D">
        <w:rPr>
          <w:b/>
          <w:caps/>
          <w:sz w:val="28"/>
          <w:szCs w:val="28"/>
        </w:rPr>
        <w:t xml:space="preserve">. </w:t>
      </w:r>
      <w:r w:rsidR="00F352F2" w:rsidRPr="006F6B7D">
        <w:rPr>
          <w:b/>
          <w:caps/>
          <w:sz w:val="28"/>
          <w:szCs w:val="28"/>
        </w:rPr>
        <w:t>РеГУЛИРОВАНИЕ СФЕРЫ СОЦИАЛЬНО-ТРУДОВЫХ ОТНОШЕНИЙ</w:t>
      </w:r>
    </w:p>
    <w:p w14:paraId="28F2E2C0" w14:textId="77777777" w:rsidR="00536603" w:rsidRPr="006F6B7D" w:rsidRDefault="00536603" w:rsidP="00536603">
      <w:pPr>
        <w:jc w:val="center"/>
        <w:rPr>
          <w:b/>
          <w:caps/>
          <w:sz w:val="28"/>
          <w:szCs w:val="28"/>
        </w:rPr>
      </w:pPr>
    </w:p>
    <w:p w14:paraId="08F1B133" w14:textId="77777777" w:rsidR="005B6B02" w:rsidRPr="006F6B7D" w:rsidRDefault="005B6B02" w:rsidP="00536603">
      <w:pPr>
        <w:tabs>
          <w:tab w:val="left" w:pos="567"/>
        </w:tabs>
        <w:rPr>
          <w:b/>
          <w:caps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III</w:t>
      </w:r>
      <w:r w:rsidRPr="006F6B7D">
        <w:rPr>
          <w:b/>
          <w:sz w:val="28"/>
          <w:szCs w:val="28"/>
        </w:rPr>
        <w:t>.</w:t>
      </w:r>
      <w:r w:rsidR="00536603" w:rsidRPr="006F6B7D">
        <w:rPr>
          <w:b/>
          <w:sz w:val="28"/>
          <w:szCs w:val="28"/>
        </w:rPr>
        <w:t>1</w:t>
      </w:r>
      <w:r w:rsidRPr="006F6B7D">
        <w:rPr>
          <w:b/>
          <w:sz w:val="28"/>
          <w:szCs w:val="28"/>
        </w:rPr>
        <w:t xml:space="preserve"> </w:t>
      </w:r>
    </w:p>
    <w:p w14:paraId="3B27B603" w14:textId="4E7D9430" w:rsidR="00060907" w:rsidRPr="006F6B7D" w:rsidRDefault="00060907" w:rsidP="00833280">
      <w:pPr>
        <w:tabs>
          <w:tab w:val="left" w:pos="567"/>
        </w:tabs>
        <w:jc w:val="both"/>
        <w:rPr>
          <w:sz w:val="28"/>
          <w:szCs w:val="28"/>
        </w:rPr>
      </w:pPr>
      <w:r w:rsidRPr="006F6B7D">
        <w:rPr>
          <w:sz w:val="28"/>
          <w:szCs w:val="28"/>
        </w:rPr>
        <w:tab/>
        <w:t>В 202</w:t>
      </w:r>
      <w:r w:rsidR="00524D58" w:rsidRPr="006F6B7D">
        <w:rPr>
          <w:sz w:val="28"/>
          <w:szCs w:val="28"/>
        </w:rPr>
        <w:t>5</w:t>
      </w:r>
      <w:r w:rsidRPr="006F6B7D">
        <w:rPr>
          <w:sz w:val="28"/>
          <w:szCs w:val="28"/>
        </w:rPr>
        <w:t xml:space="preserve"> году</w:t>
      </w:r>
      <w:r w:rsidRPr="006F6B7D">
        <w:rPr>
          <w:b/>
          <w:sz w:val="28"/>
          <w:szCs w:val="28"/>
        </w:rPr>
        <w:t xml:space="preserve"> </w:t>
      </w:r>
      <w:r w:rsidRPr="006F6B7D">
        <w:rPr>
          <w:sz w:val="28"/>
          <w:szCs w:val="28"/>
        </w:rPr>
        <w:t>проводилась работа с организациями по заключению коллективн</w:t>
      </w:r>
      <w:r w:rsidR="00D73D7C" w:rsidRPr="006F6B7D">
        <w:rPr>
          <w:sz w:val="28"/>
          <w:szCs w:val="28"/>
        </w:rPr>
        <w:t>ых</w:t>
      </w:r>
      <w:r w:rsidRPr="006F6B7D">
        <w:rPr>
          <w:sz w:val="28"/>
          <w:szCs w:val="28"/>
        </w:rPr>
        <w:t xml:space="preserve"> договор</w:t>
      </w:r>
      <w:r w:rsidR="00D73D7C" w:rsidRPr="006F6B7D">
        <w:rPr>
          <w:sz w:val="28"/>
          <w:szCs w:val="28"/>
        </w:rPr>
        <w:t>ов</w:t>
      </w:r>
      <w:r w:rsidRPr="006F6B7D">
        <w:rPr>
          <w:sz w:val="28"/>
          <w:szCs w:val="28"/>
        </w:rPr>
        <w:t xml:space="preserve"> (предприятиям направлялись письма, проводились разъяснения по разработке коллективного договора). По состоянию на 31.12.202</w:t>
      </w:r>
      <w:r w:rsidR="00524D58" w:rsidRPr="006F6B7D">
        <w:rPr>
          <w:sz w:val="28"/>
          <w:szCs w:val="28"/>
        </w:rPr>
        <w:t>5</w:t>
      </w:r>
      <w:r w:rsidRPr="006F6B7D">
        <w:rPr>
          <w:sz w:val="28"/>
          <w:szCs w:val="28"/>
        </w:rPr>
        <w:t xml:space="preserve">г. общее количество зарегистрированных коллективных договоров составило </w:t>
      </w:r>
      <w:r w:rsidR="00524D58" w:rsidRPr="006F6B7D">
        <w:rPr>
          <w:sz w:val="28"/>
          <w:szCs w:val="28"/>
        </w:rPr>
        <w:t>71</w:t>
      </w:r>
      <w:r w:rsidR="00912D7B" w:rsidRPr="006F6B7D">
        <w:rPr>
          <w:sz w:val="28"/>
          <w:szCs w:val="28"/>
        </w:rPr>
        <w:t xml:space="preserve"> (202</w:t>
      </w:r>
      <w:r w:rsidR="00524D58" w:rsidRPr="006F6B7D">
        <w:rPr>
          <w:sz w:val="28"/>
          <w:szCs w:val="28"/>
        </w:rPr>
        <w:t>4</w:t>
      </w:r>
      <w:r w:rsidR="00912D7B" w:rsidRPr="006F6B7D">
        <w:rPr>
          <w:sz w:val="28"/>
          <w:szCs w:val="28"/>
        </w:rPr>
        <w:t xml:space="preserve">г.- </w:t>
      </w:r>
      <w:r w:rsidR="00524D58" w:rsidRPr="006F6B7D">
        <w:rPr>
          <w:sz w:val="28"/>
          <w:szCs w:val="28"/>
        </w:rPr>
        <w:t>73</w:t>
      </w:r>
      <w:r w:rsidR="00912D7B" w:rsidRPr="006F6B7D">
        <w:rPr>
          <w:sz w:val="28"/>
          <w:szCs w:val="28"/>
        </w:rPr>
        <w:t>)</w:t>
      </w:r>
      <w:r w:rsidRPr="006F6B7D">
        <w:rPr>
          <w:sz w:val="28"/>
          <w:szCs w:val="28"/>
        </w:rPr>
        <w:t xml:space="preserve">, действием которых охвачено </w:t>
      </w:r>
      <w:r w:rsidR="005A1E02">
        <w:rPr>
          <w:sz w:val="28"/>
          <w:szCs w:val="28"/>
        </w:rPr>
        <w:t>78,3</w:t>
      </w:r>
      <w:r w:rsidRPr="006F6B7D">
        <w:rPr>
          <w:sz w:val="28"/>
          <w:szCs w:val="28"/>
        </w:rPr>
        <w:t xml:space="preserve">% от общего числа работников, занятых в экономике района. </w:t>
      </w:r>
      <w:r w:rsidR="00242BD6" w:rsidRPr="006F6B7D">
        <w:rPr>
          <w:sz w:val="28"/>
          <w:szCs w:val="28"/>
        </w:rPr>
        <w:t xml:space="preserve">Снижение </w:t>
      </w:r>
      <w:r w:rsidR="00912D7B" w:rsidRPr="006F6B7D">
        <w:rPr>
          <w:sz w:val="28"/>
          <w:szCs w:val="28"/>
        </w:rPr>
        <w:t xml:space="preserve">количества зарегистрированных договоров обусловлено </w:t>
      </w:r>
      <w:r w:rsidR="00B63FCC" w:rsidRPr="006F6B7D">
        <w:rPr>
          <w:sz w:val="28"/>
          <w:szCs w:val="28"/>
        </w:rPr>
        <w:t>ликвидацией деятельности по 3 организациям (ООО «Факел+», МУП «Эльбрус», МУП «</w:t>
      </w:r>
      <w:proofErr w:type="spellStart"/>
      <w:r w:rsidR="00B63FCC" w:rsidRPr="006F6B7D">
        <w:rPr>
          <w:sz w:val="28"/>
          <w:szCs w:val="28"/>
        </w:rPr>
        <w:t>Мальтинское</w:t>
      </w:r>
      <w:proofErr w:type="spellEnd"/>
      <w:r w:rsidR="00B63FCC" w:rsidRPr="006F6B7D">
        <w:rPr>
          <w:sz w:val="28"/>
          <w:szCs w:val="28"/>
        </w:rPr>
        <w:t xml:space="preserve"> ЖКХ»). </w:t>
      </w:r>
    </w:p>
    <w:p w14:paraId="7D7E6BAD" w14:textId="77777777" w:rsidR="005B6B02" w:rsidRPr="006F6B7D" w:rsidRDefault="005B6B02" w:rsidP="005B6B02">
      <w:pPr>
        <w:ind w:firstLine="567"/>
        <w:jc w:val="both"/>
        <w:rPr>
          <w:sz w:val="28"/>
          <w:szCs w:val="28"/>
        </w:rPr>
      </w:pPr>
    </w:p>
    <w:p w14:paraId="75F5BCD6" w14:textId="77777777" w:rsidR="00F352F2" w:rsidRPr="006F6B7D" w:rsidRDefault="00F352F2" w:rsidP="00F352F2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  <w:lang w:val="en-US"/>
        </w:rPr>
        <w:t>I</w:t>
      </w:r>
      <w:r w:rsidRPr="006F6B7D">
        <w:rPr>
          <w:b/>
          <w:caps/>
          <w:sz w:val="28"/>
          <w:szCs w:val="28"/>
        </w:rPr>
        <w:t>V. повышение гражданской ответственности</w:t>
      </w:r>
    </w:p>
    <w:p w14:paraId="6F5A5AA5" w14:textId="77777777" w:rsidR="00F352F2" w:rsidRPr="006F6B7D" w:rsidRDefault="00F352F2" w:rsidP="00F352F2">
      <w:pPr>
        <w:jc w:val="both"/>
        <w:rPr>
          <w:b/>
          <w:sz w:val="28"/>
          <w:szCs w:val="28"/>
        </w:rPr>
      </w:pPr>
    </w:p>
    <w:p w14:paraId="78546459" w14:textId="77777777" w:rsidR="00F352F2" w:rsidRPr="006F6B7D" w:rsidRDefault="00F352F2" w:rsidP="00F352F2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IV</w:t>
      </w:r>
      <w:r w:rsidRPr="006F6B7D">
        <w:rPr>
          <w:b/>
          <w:sz w:val="28"/>
          <w:szCs w:val="28"/>
        </w:rPr>
        <w:t>.</w:t>
      </w:r>
      <w:r w:rsidR="00ED78FD" w:rsidRPr="006F6B7D">
        <w:rPr>
          <w:b/>
          <w:sz w:val="28"/>
          <w:szCs w:val="28"/>
        </w:rPr>
        <w:t>1</w:t>
      </w:r>
    </w:p>
    <w:p w14:paraId="309015FF" w14:textId="77777777" w:rsidR="00524D58" w:rsidRPr="006F6B7D" w:rsidRDefault="00524D58" w:rsidP="00F352F2">
      <w:pPr>
        <w:ind w:firstLine="567"/>
        <w:jc w:val="both"/>
        <w:rPr>
          <w:sz w:val="28"/>
          <w:szCs w:val="28"/>
        </w:rPr>
      </w:pPr>
    </w:p>
    <w:p w14:paraId="7803AA58" w14:textId="33827D40" w:rsidR="000E4ED5" w:rsidRPr="006F6B7D" w:rsidRDefault="00F352F2" w:rsidP="00524D58">
      <w:pPr>
        <w:ind w:firstLine="567"/>
        <w:jc w:val="both"/>
        <w:rPr>
          <w:sz w:val="28"/>
          <w:szCs w:val="28"/>
        </w:rPr>
      </w:pPr>
      <w:r w:rsidRPr="006F6B7D">
        <w:rPr>
          <w:sz w:val="28"/>
          <w:szCs w:val="28"/>
        </w:rPr>
        <w:t>В 202</w:t>
      </w:r>
      <w:r w:rsidR="00524D58" w:rsidRPr="006F6B7D">
        <w:rPr>
          <w:sz w:val="28"/>
          <w:szCs w:val="28"/>
        </w:rPr>
        <w:t>5</w:t>
      </w:r>
      <w:r w:rsidRPr="006F6B7D">
        <w:rPr>
          <w:sz w:val="28"/>
          <w:szCs w:val="28"/>
        </w:rPr>
        <w:t xml:space="preserve"> </w:t>
      </w:r>
      <w:r w:rsidR="00524D58" w:rsidRPr="006F6B7D">
        <w:rPr>
          <w:sz w:val="28"/>
          <w:szCs w:val="28"/>
        </w:rPr>
        <w:t xml:space="preserve">в рамках муниципального проекта «Социальная активность», утвержденного постановлением администрации Усольского муниципального района Иркутской области от 26.12.2024г. №647 </w:t>
      </w:r>
      <w:r w:rsidR="005C79B9" w:rsidRPr="006F6B7D">
        <w:rPr>
          <w:sz w:val="28"/>
          <w:szCs w:val="28"/>
        </w:rPr>
        <w:t>выделено</w:t>
      </w:r>
      <w:r w:rsidR="00524D58" w:rsidRPr="006F6B7D">
        <w:rPr>
          <w:sz w:val="28"/>
          <w:szCs w:val="28"/>
        </w:rPr>
        <w:t xml:space="preserve"> </w:t>
      </w:r>
      <w:r w:rsidR="005C79B9" w:rsidRPr="006F6B7D">
        <w:rPr>
          <w:sz w:val="28"/>
          <w:szCs w:val="28"/>
        </w:rPr>
        <w:t xml:space="preserve">3000,00 тыс. руб. по мероприятию </w:t>
      </w:r>
      <w:r w:rsidR="00B63FCC" w:rsidRPr="006F6B7D">
        <w:rPr>
          <w:color w:val="000000"/>
          <w:sz w:val="28"/>
          <w:szCs w:val="28"/>
          <w:lang w:eastAsia="en-US" w:bidi="ru-RU"/>
        </w:rPr>
        <w:t>«Предоставление гранта проектам-победителям конкурса на получение грантов в форме субсидий физическим лицам на поддержку общественных инициатив граждан, проживающих на территории Усольского района»</w:t>
      </w:r>
      <w:r w:rsidR="00B63FCC" w:rsidRPr="006F6B7D">
        <w:rPr>
          <w:color w:val="000000"/>
          <w:sz w:val="28"/>
          <w:szCs w:val="28"/>
          <w:lang w:eastAsia="en-US"/>
        </w:rPr>
        <w:t>.</w:t>
      </w:r>
    </w:p>
    <w:p w14:paraId="1A17F500" w14:textId="77777777" w:rsidR="005C79B9" w:rsidRPr="006F6B7D" w:rsidRDefault="005C79B9" w:rsidP="00F352F2">
      <w:pPr>
        <w:ind w:firstLine="567"/>
        <w:jc w:val="both"/>
        <w:rPr>
          <w:sz w:val="28"/>
          <w:szCs w:val="28"/>
        </w:rPr>
      </w:pPr>
    </w:p>
    <w:p w14:paraId="241EB7A0" w14:textId="77777777" w:rsidR="00DC7B29" w:rsidRPr="006F6B7D" w:rsidRDefault="00DC7B29" w:rsidP="00DC7B29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IV</w:t>
      </w:r>
      <w:r w:rsidRPr="006F6B7D">
        <w:rPr>
          <w:b/>
          <w:sz w:val="28"/>
          <w:szCs w:val="28"/>
        </w:rPr>
        <w:t>.2</w:t>
      </w:r>
    </w:p>
    <w:p w14:paraId="3BCC42AD" w14:textId="13B7DAA2" w:rsidR="006F0E91" w:rsidRPr="006F6B7D" w:rsidRDefault="003107A7" w:rsidP="006F0E91">
      <w:pPr>
        <w:ind w:firstLine="708"/>
        <w:jc w:val="both"/>
        <w:rPr>
          <w:bCs/>
          <w:sz w:val="28"/>
          <w:szCs w:val="28"/>
        </w:rPr>
      </w:pPr>
      <w:r w:rsidRPr="006F6B7D">
        <w:rPr>
          <w:bCs/>
          <w:sz w:val="28"/>
          <w:szCs w:val="28"/>
        </w:rPr>
        <w:t>В 202</w:t>
      </w:r>
      <w:r w:rsidR="009F490A" w:rsidRPr="006F6B7D">
        <w:rPr>
          <w:bCs/>
          <w:sz w:val="28"/>
          <w:szCs w:val="28"/>
        </w:rPr>
        <w:t>5</w:t>
      </w:r>
      <w:r w:rsidRPr="006F6B7D">
        <w:rPr>
          <w:bCs/>
          <w:sz w:val="28"/>
          <w:szCs w:val="28"/>
        </w:rPr>
        <w:t xml:space="preserve"> году на территории Усольского района осуществляли деятельность </w:t>
      </w:r>
      <w:r w:rsidR="009F490A" w:rsidRPr="006F6B7D">
        <w:rPr>
          <w:bCs/>
          <w:sz w:val="28"/>
          <w:szCs w:val="28"/>
        </w:rPr>
        <w:t>4</w:t>
      </w:r>
      <w:r w:rsidR="006F0E91" w:rsidRPr="006F6B7D">
        <w:rPr>
          <w:bCs/>
          <w:sz w:val="28"/>
          <w:szCs w:val="28"/>
        </w:rPr>
        <w:t>1</w:t>
      </w:r>
      <w:r w:rsidRPr="006F6B7D">
        <w:rPr>
          <w:bCs/>
          <w:sz w:val="28"/>
          <w:szCs w:val="28"/>
        </w:rPr>
        <w:t xml:space="preserve"> добровольчески</w:t>
      </w:r>
      <w:r w:rsidR="00407ABB">
        <w:rPr>
          <w:bCs/>
          <w:sz w:val="28"/>
          <w:szCs w:val="28"/>
        </w:rPr>
        <w:t>й</w:t>
      </w:r>
      <w:r w:rsidRPr="006F6B7D">
        <w:rPr>
          <w:bCs/>
          <w:sz w:val="28"/>
          <w:szCs w:val="28"/>
        </w:rPr>
        <w:t xml:space="preserve"> отряд</w:t>
      </w:r>
      <w:r w:rsidR="006F0E91" w:rsidRPr="006F6B7D">
        <w:rPr>
          <w:bCs/>
          <w:sz w:val="28"/>
          <w:szCs w:val="28"/>
        </w:rPr>
        <w:t xml:space="preserve"> и 2 </w:t>
      </w:r>
      <w:proofErr w:type="spellStart"/>
      <w:r w:rsidR="006F0E91" w:rsidRPr="006F6B7D">
        <w:rPr>
          <w:bCs/>
          <w:sz w:val="28"/>
          <w:szCs w:val="28"/>
        </w:rPr>
        <w:t>ДоброЦентра</w:t>
      </w:r>
      <w:proofErr w:type="spellEnd"/>
      <w:r w:rsidR="006F0E91" w:rsidRPr="006F6B7D">
        <w:rPr>
          <w:bCs/>
          <w:sz w:val="28"/>
          <w:szCs w:val="28"/>
        </w:rPr>
        <w:t xml:space="preserve"> (</w:t>
      </w:r>
      <w:proofErr w:type="spellStart"/>
      <w:r w:rsidR="006F0E91" w:rsidRPr="006F6B7D">
        <w:rPr>
          <w:bCs/>
          <w:sz w:val="28"/>
          <w:szCs w:val="28"/>
        </w:rPr>
        <w:t>р.п.Мишелевка</w:t>
      </w:r>
      <w:proofErr w:type="spellEnd"/>
      <w:r w:rsidR="006F0E91" w:rsidRPr="006F6B7D">
        <w:rPr>
          <w:bCs/>
          <w:sz w:val="28"/>
          <w:szCs w:val="28"/>
        </w:rPr>
        <w:t xml:space="preserve">, </w:t>
      </w:r>
      <w:proofErr w:type="spellStart"/>
      <w:r w:rsidR="006F0E91" w:rsidRPr="006F6B7D">
        <w:rPr>
          <w:bCs/>
          <w:sz w:val="28"/>
          <w:szCs w:val="28"/>
        </w:rPr>
        <w:t>р.п.Тайтурка</w:t>
      </w:r>
      <w:proofErr w:type="spellEnd"/>
      <w:r w:rsidR="006F0E91" w:rsidRPr="006F6B7D">
        <w:rPr>
          <w:bCs/>
          <w:sz w:val="28"/>
          <w:szCs w:val="28"/>
        </w:rPr>
        <w:t>).</w:t>
      </w:r>
      <w:r w:rsidRPr="006F6B7D">
        <w:rPr>
          <w:bCs/>
          <w:sz w:val="28"/>
          <w:szCs w:val="28"/>
        </w:rPr>
        <w:t xml:space="preserve"> </w:t>
      </w:r>
      <w:r w:rsidR="006F0E91" w:rsidRPr="006F6B7D">
        <w:rPr>
          <w:bCs/>
          <w:sz w:val="28"/>
          <w:szCs w:val="28"/>
        </w:rPr>
        <w:t xml:space="preserve">В течение 2025 года 40 добровольческих (волонтерских) объединений и 2 </w:t>
      </w:r>
      <w:proofErr w:type="spellStart"/>
      <w:r w:rsidR="006F0E91" w:rsidRPr="006F6B7D">
        <w:rPr>
          <w:bCs/>
          <w:sz w:val="28"/>
          <w:szCs w:val="28"/>
        </w:rPr>
        <w:t>ДоброЦентра</w:t>
      </w:r>
      <w:proofErr w:type="spellEnd"/>
      <w:r w:rsidR="006F0E91" w:rsidRPr="006F6B7D">
        <w:rPr>
          <w:bCs/>
          <w:sz w:val="28"/>
          <w:szCs w:val="28"/>
        </w:rPr>
        <w:t xml:space="preserve"> получили от администрации Усольского района следующие меры поддержки:</w:t>
      </w:r>
    </w:p>
    <w:p w14:paraId="2626C436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 xml:space="preserve">- предоставление бесплатного питания добровольцам (волонтерам) во время проведения районных мероприятий продолжительностью более 4 часов – 2 </w:t>
      </w:r>
      <w:proofErr w:type="spellStart"/>
      <w:r w:rsidRPr="006F0E91">
        <w:rPr>
          <w:bCs/>
          <w:sz w:val="28"/>
          <w:szCs w:val="28"/>
        </w:rPr>
        <w:t>ДоброЦентра</w:t>
      </w:r>
      <w:proofErr w:type="spellEnd"/>
      <w:r w:rsidRPr="006F0E91">
        <w:rPr>
          <w:bCs/>
          <w:sz w:val="28"/>
          <w:szCs w:val="28"/>
        </w:rPr>
        <w:t>;</w:t>
      </w:r>
    </w:p>
    <w:p w14:paraId="38420B88" w14:textId="5499A589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lastRenderedPageBreak/>
        <w:t>- оформление личной книжки добровольца (волонтера) – 2 волонт</w:t>
      </w:r>
      <w:r w:rsidR="00407ABB">
        <w:rPr>
          <w:bCs/>
          <w:sz w:val="28"/>
          <w:szCs w:val="28"/>
        </w:rPr>
        <w:t>е</w:t>
      </w:r>
      <w:r w:rsidRPr="006F0E91">
        <w:rPr>
          <w:bCs/>
          <w:sz w:val="28"/>
          <w:szCs w:val="28"/>
        </w:rPr>
        <w:t>рских объединения;</w:t>
      </w:r>
    </w:p>
    <w:p w14:paraId="58C137EC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>- приглашение добровольцев (волонтеров) к участию в районных мероприятиях (40 волонтерских объединений);</w:t>
      </w:r>
    </w:p>
    <w:p w14:paraId="078B3892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>- вручение Благодарственных писем, Благодарностей, Грамот, Почетных грамот добровольцам (волонтерам) – 20 волонтерских объединений;</w:t>
      </w:r>
    </w:p>
    <w:p w14:paraId="0305F8BB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>- консультации по оформлению электронной личной книжки добровольца (волонтера) – 3 волонтерских объединения;</w:t>
      </w:r>
    </w:p>
    <w:p w14:paraId="1723E08C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 xml:space="preserve">- предоставление помещений, ресурсов, оборудования для </w:t>
      </w:r>
      <w:proofErr w:type="gramStart"/>
      <w:r w:rsidRPr="006F0E91">
        <w:rPr>
          <w:bCs/>
          <w:sz w:val="28"/>
          <w:szCs w:val="28"/>
        </w:rPr>
        <w:t>организации  и</w:t>
      </w:r>
      <w:proofErr w:type="gramEnd"/>
      <w:r w:rsidRPr="006F0E91">
        <w:rPr>
          <w:bCs/>
          <w:sz w:val="28"/>
          <w:szCs w:val="28"/>
        </w:rPr>
        <w:t xml:space="preserve"> проведения мероприятий добровольческих (волонтерских) организаций в подведомственных образовательных организациях и учреждениях культуры – 40 волонтерских объединений – 40 волонтерских объединений и 1 </w:t>
      </w:r>
      <w:proofErr w:type="spellStart"/>
      <w:r w:rsidRPr="006F0E91">
        <w:rPr>
          <w:bCs/>
          <w:sz w:val="28"/>
          <w:szCs w:val="28"/>
        </w:rPr>
        <w:t>ДоброЦентр</w:t>
      </w:r>
      <w:proofErr w:type="spellEnd"/>
      <w:r w:rsidRPr="006F0E91">
        <w:rPr>
          <w:bCs/>
          <w:sz w:val="28"/>
          <w:szCs w:val="28"/>
        </w:rPr>
        <w:t>;</w:t>
      </w:r>
    </w:p>
    <w:p w14:paraId="566A20B2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>- предоставление в безвозмездное пользование формы, спортивного инвентаря для проведения мероприятий добровольческими (волонтерскими) организациями – 4 волонтерских объединения;</w:t>
      </w:r>
    </w:p>
    <w:p w14:paraId="4075223C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 xml:space="preserve">- проведение школы социального проектирования по оказанию помощи добровольцам (волонтерам) в разработке социально-значимых проектов – 1 </w:t>
      </w:r>
      <w:proofErr w:type="spellStart"/>
      <w:r w:rsidRPr="006F0E91">
        <w:rPr>
          <w:bCs/>
          <w:sz w:val="28"/>
          <w:szCs w:val="28"/>
        </w:rPr>
        <w:t>ДоброЦентр</w:t>
      </w:r>
      <w:proofErr w:type="spellEnd"/>
      <w:r w:rsidRPr="006F0E91">
        <w:rPr>
          <w:bCs/>
          <w:sz w:val="28"/>
          <w:szCs w:val="28"/>
        </w:rPr>
        <w:t>, 9 волонтерских объединений;</w:t>
      </w:r>
    </w:p>
    <w:p w14:paraId="68AF1BE8" w14:textId="77777777" w:rsidR="006F0E91" w:rsidRPr="006F6B7D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>- предоставление социальной</w:t>
      </w:r>
      <w:r w:rsidRPr="006F0E91">
        <w:rPr>
          <w:bCs/>
          <w:sz w:val="28"/>
          <w:szCs w:val="28"/>
          <w:lang w:val="x-none"/>
        </w:rPr>
        <w:t xml:space="preserve"> выплат</w:t>
      </w:r>
      <w:r w:rsidRPr="006F0E91">
        <w:rPr>
          <w:bCs/>
          <w:sz w:val="28"/>
          <w:szCs w:val="28"/>
        </w:rPr>
        <w:t>ы</w:t>
      </w:r>
      <w:r w:rsidRPr="006F0E91">
        <w:rPr>
          <w:bCs/>
          <w:sz w:val="28"/>
          <w:szCs w:val="28"/>
          <w:lang w:val="x-none"/>
        </w:rPr>
        <w:t xml:space="preserve"> гражданам, участвующим в развитии гражданского общества Усольского муниципального района Иркутской области, на реализацию социально значимых проектов</w:t>
      </w:r>
      <w:r w:rsidRPr="006F0E91">
        <w:rPr>
          <w:bCs/>
          <w:sz w:val="28"/>
          <w:szCs w:val="28"/>
        </w:rPr>
        <w:t xml:space="preserve"> по результатам проведения конкурса «Лучший проект развития Гражданского общества» - 2 волонтерских объединения.</w:t>
      </w:r>
    </w:p>
    <w:p w14:paraId="2CD8C2AF" w14:textId="380DBB91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  <w:r w:rsidRPr="006F0E91">
        <w:rPr>
          <w:bCs/>
          <w:sz w:val="28"/>
          <w:szCs w:val="28"/>
        </w:rPr>
        <w:t xml:space="preserve">В 2025 году </w:t>
      </w:r>
      <w:r w:rsidRPr="006F6B7D">
        <w:rPr>
          <w:bCs/>
          <w:sz w:val="28"/>
          <w:szCs w:val="28"/>
        </w:rPr>
        <w:t xml:space="preserve">в рамках </w:t>
      </w:r>
      <w:r w:rsidRPr="006F0E91">
        <w:rPr>
          <w:bCs/>
          <w:sz w:val="28"/>
          <w:szCs w:val="28"/>
        </w:rPr>
        <w:t>муниципальной программ</w:t>
      </w:r>
      <w:r w:rsidRPr="006F6B7D">
        <w:rPr>
          <w:bCs/>
          <w:sz w:val="28"/>
          <w:szCs w:val="28"/>
        </w:rPr>
        <w:t>ы</w:t>
      </w:r>
      <w:r w:rsidRPr="006F0E91">
        <w:rPr>
          <w:bCs/>
          <w:sz w:val="28"/>
          <w:szCs w:val="28"/>
        </w:rPr>
        <w:t xml:space="preserve"> «Молодежная политика» были предусмотрены денежные средства в размере 40,7</w:t>
      </w:r>
      <w:r w:rsidRPr="006F6B7D">
        <w:rPr>
          <w:bCs/>
          <w:sz w:val="28"/>
          <w:szCs w:val="28"/>
        </w:rPr>
        <w:t> </w:t>
      </w:r>
      <w:r w:rsidRPr="006F0E91">
        <w:rPr>
          <w:bCs/>
          <w:sz w:val="28"/>
          <w:szCs w:val="28"/>
        </w:rPr>
        <w:t>тыс. руб.</w:t>
      </w:r>
      <w:r w:rsidR="00407ABB">
        <w:rPr>
          <w:bCs/>
          <w:sz w:val="28"/>
          <w:szCs w:val="28"/>
        </w:rPr>
        <w:t>,</w:t>
      </w:r>
      <w:r w:rsidRPr="006F0E91">
        <w:rPr>
          <w:bCs/>
          <w:sz w:val="28"/>
          <w:szCs w:val="28"/>
        </w:rPr>
        <w:t xml:space="preserve"> </w:t>
      </w:r>
      <w:r w:rsidR="00407ABB">
        <w:rPr>
          <w:bCs/>
          <w:sz w:val="28"/>
          <w:szCs w:val="28"/>
        </w:rPr>
        <w:t xml:space="preserve">за счет которых </w:t>
      </w:r>
      <w:r w:rsidRPr="006F0E91">
        <w:rPr>
          <w:bCs/>
          <w:sz w:val="28"/>
          <w:szCs w:val="28"/>
        </w:rPr>
        <w:t xml:space="preserve">был организован районный фестиваль добровольцев. </w:t>
      </w:r>
    </w:p>
    <w:p w14:paraId="2BA4AEDC" w14:textId="77777777" w:rsidR="006F0E91" w:rsidRPr="006F0E91" w:rsidRDefault="006F0E91" w:rsidP="006F0E91">
      <w:pPr>
        <w:ind w:firstLine="708"/>
        <w:jc w:val="both"/>
        <w:rPr>
          <w:bCs/>
          <w:sz w:val="28"/>
          <w:szCs w:val="28"/>
        </w:rPr>
      </w:pPr>
    </w:p>
    <w:p w14:paraId="2589041F" w14:textId="20CE7165" w:rsidR="00264A6D" w:rsidRPr="006F6B7D" w:rsidRDefault="00264A6D" w:rsidP="006F0E91">
      <w:pPr>
        <w:ind w:firstLine="708"/>
        <w:jc w:val="both"/>
        <w:rPr>
          <w:sz w:val="28"/>
          <w:szCs w:val="28"/>
        </w:rPr>
      </w:pPr>
    </w:p>
    <w:p w14:paraId="295E1714" w14:textId="77777777" w:rsidR="00264A6D" w:rsidRPr="006F6B7D" w:rsidRDefault="00264A6D" w:rsidP="00264A6D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Pr="006F6B7D">
        <w:rPr>
          <w:b/>
          <w:sz w:val="28"/>
          <w:szCs w:val="28"/>
          <w:lang w:val="en-US"/>
        </w:rPr>
        <w:t>IV</w:t>
      </w:r>
      <w:r w:rsidRPr="006F6B7D">
        <w:rPr>
          <w:b/>
          <w:sz w:val="28"/>
          <w:szCs w:val="28"/>
        </w:rPr>
        <w:t>.3</w:t>
      </w:r>
    </w:p>
    <w:p w14:paraId="19A835E8" w14:textId="77777777" w:rsidR="00264A6D" w:rsidRPr="006F6B7D" w:rsidRDefault="00264A6D" w:rsidP="00264A6D">
      <w:pPr>
        <w:jc w:val="both"/>
        <w:rPr>
          <w:b/>
          <w:sz w:val="28"/>
          <w:szCs w:val="28"/>
        </w:rPr>
      </w:pPr>
    </w:p>
    <w:p w14:paraId="6528BE60" w14:textId="77777777" w:rsidR="00264A6D" w:rsidRPr="006F6B7D" w:rsidRDefault="00264A6D" w:rsidP="00264A6D">
      <w:pPr>
        <w:jc w:val="both"/>
        <w:rPr>
          <w:sz w:val="28"/>
          <w:szCs w:val="28"/>
        </w:rPr>
      </w:pPr>
      <w:r w:rsidRPr="006F6B7D">
        <w:rPr>
          <w:bCs/>
          <w:sz w:val="28"/>
          <w:szCs w:val="28"/>
        </w:rPr>
        <w:tab/>
        <w:t>Показатель рассчитан в соответствии с Методикой расчета показателя «Эффективность реализации молодежной политики в муниципальных образованиях Иркутской области».</w:t>
      </w:r>
    </w:p>
    <w:p w14:paraId="2252E636" w14:textId="77777777" w:rsidR="00264A6D" w:rsidRPr="006F6B7D" w:rsidRDefault="00264A6D" w:rsidP="003107A7">
      <w:pPr>
        <w:ind w:firstLine="709"/>
        <w:jc w:val="both"/>
        <w:rPr>
          <w:sz w:val="28"/>
          <w:szCs w:val="28"/>
        </w:rPr>
      </w:pPr>
    </w:p>
    <w:p w14:paraId="15913972" w14:textId="77777777" w:rsidR="00F352F2" w:rsidRPr="006F6B7D" w:rsidRDefault="00F352F2" w:rsidP="00F352F2">
      <w:pPr>
        <w:jc w:val="center"/>
        <w:rPr>
          <w:b/>
          <w:caps/>
          <w:sz w:val="28"/>
          <w:szCs w:val="28"/>
        </w:rPr>
      </w:pPr>
      <w:r w:rsidRPr="006F6B7D">
        <w:rPr>
          <w:b/>
          <w:caps/>
          <w:sz w:val="28"/>
          <w:szCs w:val="28"/>
          <w:lang w:val="en-US"/>
        </w:rPr>
        <w:t>V</w:t>
      </w:r>
      <w:r w:rsidR="002D3558" w:rsidRPr="006F6B7D">
        <w:rPr>
          <w:b/>
          <w:caps/>
          <w:sz w:val="28"/>
          <w:szCs w:val="28"/>
        </w:rPr>
        <w:t>.</w:t>
      </w:r>
      <w:r w:rsidRPr="006F6B7D">
        <w:rPr>
          <w:b/>
          <w:caps/>
          <w:sz w:val="28"/>
          <w:szCs w:val="28"/>
        </w:rPr>
        <w:t xml:space="preserve"> Повышение эффективности муниципального управления</w:t>
      </w:r>
    </w:p>
    <w:p w14:paraId="0E27B3DF" w14:textId="77777777" w:rsidR="00264A6D" w:rsidRPr="006F6B7D" w:rsidRDefault="00264A6D" w:rsidP="00F352F2">
      <w:pPr>
        <w:jc w:val="center"/>
        <w:rPr>
          <w:b/>
          <w:caps/>
          <w:sz w:val="28"/>
          <w:szCs w:val="28"/>
        </w:rPr>
      </w:pPr>
    </w:p>
    <w:p w14:paraId="35CF87DC" w14:textId="77777777" w:rsidR="00264A6D" w:rsidRPr="006F6B7D" w:rsidRDefault="00264A6D" w:rsidP="00264A6D">
      <w:pPr>
        <w:pStyle w:val="a4"/>
        <w:tabs>
          <w:tab w:val="left" w:pos="1134"/>
        </w:tabs>
        <w:ind w:left="0"/>
        <w:jc w:val="both"/>
        <w:rPr>
          <w:bCs/>
        </w:rPr>
      </w:pPr>
      <w:r w:rsidRPr="006F6B7D">
        <w:rPr>
          <w:b/>
        </w:rPr>
        <w:t xml:space="preserve">Пункт </w:t>
      </w:r>
      <w:r w:rsidRPr="006F6B7D">
        <w:rPr>
          <w:b/>
          <w:lang w:val="en-US"/>
        </w:rPr>
        <w:t>V</w:t>
      </w:r>
      <w:r w:rsidRPr="006F6B7D">
        <w:rPr>
          <w:b/>
        </w:rPr>
        <w:t>.1.</w:t>
      </w:r>
      <w:r w:rsidRPr="006F6B7D">
        <w:rPr>
          <w:bCs/>
        </w:rPr>
        <w:t xml:space="preserve"> </w:t>
      </w:r>
    </w:p>
    <w:p w14:paraId="5E50A767" w14:textId="107D3850" w:rsidR="00264A6D" w:rsidRPr="006F6B7D" w:rsidRDefault="00264A6D" w:rsidP="00264A6D">
      <w:pPr>
        <w:pStyle w:val="a4"/>
        <w:tabs>
          <w:tab w:val="left" w:pos="567"/>
        </w:tabs>
        <w:ind w:left="0"/>
        <w:jc w:val="both"/>
        <w:rPr>
          <w:bCs/>
        </w:rPr>
      </w:pPr>
      <w:r w:rsidRPr="006F6B7D">
        <w:rPr>
          <w:bCs/>
        </w:rPr>
        <w:tab/>
        <w:t>В 202</w:t>
      </w:r>
      <w:r w:rsidR="00640CAD" w:rsidRPr="006F6B7D">
        <w:rPr>
          <w:bCs/>
        </w:rPr>
        <w:t>5</w:t>
      </w:r>
      <w:r w:rsidRPr="006F6B7D">
        <w:rPr>
          <w:bCs/>
        </w:rPr>
        <w:t xml:space="preserve"> году 1</w:t>
      </w:r>
      <w:r w:rsidR="00B63FCC" w:rsidRPr="006F6B7D">
        <w:rPr>
          <w:bCs/>
        </w:rPr>
        <w:t>5</w:t>
      </w:r>
      <w:r w:rsidRPr="006F6B7D">
        <w:rPr>
          <w:bCs/>
        </w:rPr>
        <w:t xml:space="preserve"> инициативных проектов прошли</w:t>
      </w:r>
      <w:r w:rsidRPr="006F6B7D">
        <w:t xml:space="preserve"> муниципальный конкурсный отбор, что составляет </w:t>
      </w:r>
      <w:r w:rsidR="00B63FCC" w:rsidRPr="006F6B7D">
        <w:t>100</w:t>
      </w:r>
      <w:r w:rsidRPr="006F6B7D">
        <w:t>% к предельному количеству проектов, определенному в Порядке проведения на территории Иркутской области конкурсного отбора инициативных проектов, выдвигаемых для получения финансовой поддержки за счет межбюджетных трансфертов из бюджета Иркутской области, утвержденном постановлением Правительства Иркутской области от 31</w:t>
      </w:r>
      <w:r w:rsidR="00407ABB">
        <w:t>.08.</w:t>
      </w:r>
      <w:r w:rsidRPr="006F6B7D">
        <w:t>2022</w:t>
      </w:r>
      <w:r w:rsidR="00407ABB">
        <w:t>г.</w:t>
      </w:r>
      <w:r w:rsidRPr="006F6B7D">
        <w:t xml:space="preserve"> №679-пп</w:t>
      </w:r>
      <w:r w:rsidR="00B63FCC" w:rsidRPr="006F6B7D">
        <w:t>.</w:t>
      </w:r>
    </w:p>
    <w:p w14:paraId="7F558827" w14:textId="77777777" w:rsidR="002D3558" w:rsidRPr="006F6B7D" w:rsidRDefault="002D3558" w:rsidP="00F352F2">
      <w:pPr>
        <w:jc w:val="center"/>
        <w:rPr>
          <w:b/>
          <w:caps/>
          <w:sz w:val="28"/>
          <w:szCs w:val="28"/>
        </w:rPr>
      </w:pPr>
    </w:p>
    <w:p w14:paraId="0F5533C9" w14:textId="77777777" w:rsidR="00F352F2" w:rsidRPr="006F6B7D" w:rsidRDefault="00F352F2" w:rsidP="00F352F2">
      <w:pPr>
        <w:pStyle w:val="a4"/>
        <w:tabs>
          <w:tab w:val="left" w:pos="1134"/>
        </w:tabs>
        <w:ind w:left="0"/>
        <w:jc w:val="both"/>
        <w:rPr>
          <w:b/>
        </w:rPr>
      </w:pPr>
      <w:r w:rsidRPr="006F6B7D">
        <w:rPr>
          <w:b/>
        </w:rPr>
        <w:lastRenderedPageBreak/>
        <w:t xml:space="preserve">Пункт </w:t>
      </w:r>
      <w:r w:rsidRPr="006F6B7D">
        <w:rPr>
          <w:b/>
          <w:lang w:val="en-US"/>
        </w:rPr>
        <w:t>V</w:t>
      </w:r>
      <w:r w:rsidR="002D3558" w:rsidRPr="006F6B7D">
        <w:rPr>
          <w:b/>
        </w:rPr>
        <w:t>.2</w:t>
      </w:r>
    </w:p>
    <w:p w14:paraId="29990748" w14:textId="23C0D6F6" w:rsidR="006F0E91" w:rsidRPr="006F6B7D" w:rsidRDefault="00264A6D" w:rsidP="00264A6D">
      <w:pPr>
        <w:pStyle w:val="a4"/>
        <w:tabs>
          <w:tab w:val="left" w:pos="567"/>
          <w:tab w:val="left" w:pos="1134"/>
        </w:tabs>
        <w:ind w:left="0"/>
        <w:jc w:val="both"/>
      </w:pPr>
      <w:r w:rsidRPr="006F6B7D">
        <w:rPr>
          <w:b/>
        </w:rPr>
        <w:tab/>
      </w:r>
      <w:r w:rsidR="006F0E91" w:rsidRPr="006F6B7D">
        <w:t>Комплекс процессных мероприятий «Защита прав потребителей на территории Усольского района» в рамках муниципальной программы «Содействие развитию экономики», утвержденной постановлением администрации Усольского муниципального района Иркутской области от 28.12.2024г. №673.</w:t>
      </w:r>
    </w:p>
    <w:p w14:paraId="02541EBE" w14:textId="0C761890" w:rsidR="00264A6D" w:rsidRPr="006F6B7D" w:rsidRDefault="00264A6D" w:rsidP="00264A6D">
      <w:pPr>
        <w:pStyle w:val="a4"/>
        <w:tabs>
          <w:tab w:val="left" w:pos="567"/>
          <w:tab w:val="left" w:pos="1134"/>
        </w:tabs>
        <w:ind w:left="0"/>
        <w:jc w:val="both"/>
      </w:pPr>
      <w:r w:rsidRPr="006F6B7D">
        <w:tab/>
      </w:r>
    </w:p>
    <w:p w14:paraId="42BAC2F6" w14:textId="77777777" w:rsidR="00264A6D" w:rsidRPr="006F6B7D" w:rsidRDefault="00264A6D" w:rsidP="00264A6D">
      <w:pPr>
        <w:pStyle w:val="a4"/>
        <w:tabs>
          <w:tab w:val="left" w:pos="1134"/>
        </w:tabs>
        <w:ind w:left="0"/>
        <w:jc w:val="both"/>
        <w:rPr>
          <w:b/>
        </w:rPr>
      </w:pPr>
      <w:r w:rsidRPr="006F6B7D">
        <w:rPr>
          <w:b/>
        </w:rPr>
        <w:t xml:space="preserve">Пункт </w:t>
      </w:r>
      <w:r w:rsidRPr="006F6B7D">
        <w:rPr>
          <w:b/>
          <w:lang w:val="en-US"/>
        </w:rPr>
        <w:t>V</w:t>
      </w:r>
      <w:r w:rsidRPr="006F6B7D">
        <w:rPr>
          <w:b/>
        </w:rPr>
        <w:t>.3</w:t>
      </w:r>
    </w:p>
    <w:p w14:paraId="11D61E7A" w14:textId="77777777" w:rsidR="00264A6D" w:rsidRPr="006F6B7D" w:rsidRDefault="00264A6D" w:rsidP="00264A6D">
      <w:pPr>
        <w:pStyle w:val="a4"/>
        <w:tabs>
          <w:tab w:val="left" w:pos="567"/>
        </w:tabs>
        <w:ind w:left="0"/>
        <w:jc w:val="both"/>
      </w:pPr>
      <w:r w:rsidRPr="006F6B7D">
        <w:rPr>
          <w:b/>
        </w:rPr>
        <w:tab/>
      </w:r>
      <w:r w:rsidRPr="006F6B7D">
        <w:t xml:space="preserve">Решения антимонопольного органа о нарушении </w:t>
      </w:r>
      <w:proofErr w:type="spellStart"/>
      <w:r w:rsidRPr="006F6B7D">
        <w:t>антимономольного</w:t>
      </w:r>
      <w:proofErr w:type="spellEnd"/>
      <w:r w:rsidRPr="006F6B7D">
        <w:t xml:space="preserve"> законодательства, принятые в отношении Усольского муниципального района </w:t>
      </w:r>
      <w:proofErr w:type="gramStart"/>
      <w:r w:rsidRPr="006F6B7D">
        <w:t>Иркутской области</w:t>
      </w:r>
      <w:proofErr w:type="gramEnd"/>
      <w:r w:rsidRPr="006F6B7D">
        <w:t xml:space="preserve"> отсутствуют.</w:t>
      </w:r>
    </w:p>
    <w:p w14:paraId="13394D37" w14:textId="77777777" w:rsidR="00264A6D" w:rsidRPr="006F6B7D" w:rsidRDefault="00264A6D" w:rsidP="00264A6D">
      <w:pPr>
        <w:pStyle w:val="a4"/>
        <w:tabs>
          <w:tab w:val="left" w:pos="567"/>
        </w:tabs>
        <w:ind w:left="0"/>
        <w:jc w:val="both"/>
      </w:pPr>
    </w:p>
    <w:p w14:paraId="2D69451D" w14:textId="77777777" w:rsidR="00264A6D" w:rsidRPr="006F6B7D" w:rsidRDefault="00264A6D" w:rsidP="00264A6D">
      <w:pPr>
        <w:pStyle w:val="a4"/>
        <w:tabs>
          <w:tab w:val="left" w:pos="1134"/>
        </w:tabs>
        <w:ind w:left="0"/>
        <w:jc w:val="both"/>
        <w:rPr>
          <w:b/>
        </w:rPr>
      </w:pPr>
      <w:r w:rsidRPr="006F6B7D">
        <w:rPr>
          <w:b/>
        </w:rPr>
        <w:t xml:space="preserve">Пункт </w:t>
      </w:r>
      <w:r w:rsidRPr="006F6B7D">
        <w:rPr>
          <w:b/>
          <w:lang w:val="en-US"/>
        </w:rPr>
        <w:t>V</w:t>
      </w:r>
      <w:r w:rsidRPr="006F6B7D">
        <w:rPr>
          <w:b/>
        </w:rPr>
        <w:t>.4</w:t>
      </w:r>
    </w:p>
    <w:p w14:paraId="3A8D269A" w14:textId="38143C2D" w:rsidR="00264A6D" w:rsidRPr="006F6B7D" w:rsidRDefault="00264A6D" w:rsidP="00264A6D">
      <w:pPr>
        <w:pStyle w:val="a4"/>
        <w:tabs>
          <w:tab w:val="left" w:pos="567"/>
        </w:tabs>
        <w:ind w:left="0"/>
        <w:jc w:val="both"/>
        <w:rPr>
          <w:bCs/>
        </w:rPr>
      </w:pPr>
      <w:r w:rsidRPr="006F6B7D">
        <w:tab/>
        <w:t xml:space="preserve">Решением Думы Усольского муниципального района Иркутской области </w:t>
      </w:r>
      <w:r w:rsidR="00407ABB" w:rsidRPr="006F6B7D">
        <w:t>от 31.10.2023г</w:t>
      </w:r>
      <w:r w:rsidR="00407ABB" w:rsidRPr="006F6B7D">
        <w:t xml:space="preserve"> </w:t>
      </w:r>
      <w:r w:rsidRPr="006F6B7D">
        <w:t>№65</w:t>
      </w:r>
      <w:proofErr w:type="gramStart"/>
      <w:r w:rsidRPr="006F6B7D">
        <w:t>.</w:t>
      </w:r>
      <w:proofErr w:type="gramEnd"/>
      <w:r w:rsidRPr="006F6B7D">
        <w:t xml:space="preserve"> утверждена Стратегия социально-экономического развития Усольского муниципального района Иркутской области до 2036 года.</w:t>
      </w:r>
      <w:r w:rsidRPr="006F6B7D">
        <w:rPr>
          <w:bCs/>
        </w:rPr>
        <w:t xml:space="preserve"> </w:t>
      </w:r>
    </w:p>
    <w:p w14:paraId="664DBC90" w14:textId="77777777" w:rsidR="00264A6D" w:rsidRPr="006F6B7D" w:rsidRDefault="00264A6D" w:rsidP="00264A6D">
      <w:pPr>
        <w:pStyle w:val="a4"/>
        <w:tabs>
          <w:tab w:val="left" w:pos="567"/>
        </w:tabs>
        <w:ind w:left="0"/>
        <w:jc w:val="both"/>
      </w:pPr>
    </w:p>
    <w:p w14:paraId="4D34FB83" w14:textId="77777777" w:rsidR="003D535B" w:rsidRPr="006F6B7D" w:rsidRDefault="003D535B" w:rsidP="003D535B">
      <w:pPr>
        <w:pStyle w:val="a4"/>
        <w:tabs>
          <w:tab w:val="left" w:pos="567"/>
        </w:tabs>
        <w:ind w:left="0"/>
        <w:jc w:val="both"/>
        <w:rPr>
          <w:bCs/>
        </w:rPr>
      </w:pPr>
    </w:p>
    <w:p w14:paraId="04A1A231" w14:textId="77777777" w:rsidR="00F352F2" w:rsidRPr="006F6B7D" w:rsidRDefault="00D9044B" w:rsidP="00F352F2">
      <w:pPr>
        <w:pStyle w:val="a4"/>
        <w:tabs>
          <w:tab w:val="left" w:pos="1134"/>
        </w:tabs>
        <w:ind w:left="0" w:firstLine="567"/>
        <w:jc w:val="both"/>
        <w:rPr>
          <w:b/>
        </w:rPr>
      </w:pPr>
      <w:r w:rsidRPr="006F6B7D">
        <w:rPr>
          <w:b/>
          <w:lang w:val="en-US"/>
        </w:rPr>
        <w:t>VI</w:t>
      </w:r>
      <w:r w:rsidR="00F352F2" w:rsidRPr="006F6B7D">
        <w:rPr>
          <w:b/>
        </w:rPr>
        <w:t xml:space="preserve">. </w:t>
      </w:r>
      <w:r w:rsidR="00187090" w:rsidRPr="006F6B7D">
        <w:rPr>
          <w:b/>
        </w:rPr>
        <w:t>Информационная открытость муниципальных образований Иркутской области</w:t>
      </w:r>
      <w:r w:rsidR="00F352F2" w:rsidRPr="006F6B7D">
        <w:rPr>
          <w:b/>
        </w:rPr>
        <w:t xml:space="preserve"> </w:t>
      </w:r>
    </w:p>
    <w:p w14:paraId="47D7DDDC" w14:textId="77777777" w:rsidR="002C54B1" w:rsidRPr="006F6B7D" w:rsidRDefault="002C54B1" w:rsidP="00F352F2">
      <w:pPr>
        <w:jc w:val="center"/>
      </w:pPr>
    </w:p>
    <w:p w14:paraId="3F671345" w14:textId="77777777" w:rsidR="003F4380" w:rsidRPr="006F6B7D" w:rsidRDefault="00187090" w:rsidP="008431A2">
      <w:pPr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="00D9044B" w:rsidRPr="006F6B7D">
        <w:rPr>
          <w:b/>
          <w:sz w:val="28"/>
          <w:szCs w:val="28"/>
          <w:lang w:val="en-US"/>
        </w:rPr>
        <w:t>VI</w:t>
      </w:r>
      <w:r w:rsidRPr="006F6B7D">
        <w:rPr>
          <w:b/>
          <w:sz w:val="28"/>
          <w:szCs w:val="28"/>
        </w:rPr>
        <w:t>.1</w:t>
      </w:r>
    </w:p>
    <w:p w14:paraId="705B0971" w14:textId="3C5DA272" w:rsidR="003F4380" w:rsidRPr="006F6B7D" w:rsidRDefault="003F4380" w:rsidP="003F4380">
      <w:pPr>
        <w:jc w:val="both"/>
        <w:rPr>
          <w:sz w:val="28"/>
          <w:szCs w:val="28"/>
        </w:rPr>
      </w:pPr>
      <w:r w:rsidRPr="006F6B7D">
        <w:rPr>
          <w:sz w:val="28"/>
          <w:szCs w:val="28"/>
        </w:rPr>
        <w:tab/>
        <w:t xml:space="preserve">Администрация Усольского </w:t>
      </w:r>
      <w:r w:rsidR="00256567" w:rsidRPr="006F6B7D">
        <w:rPr>
          <w:sz w:val="28"/>
          <w:szCs w:val="28"/>
        </w:rPr>
        <w:t xml:space="preserve">муниципального </w:t>
      </w:r>
      <w:r w:rsidRPr="006F6B7D">
        <w:rPr>
          <w:sz w:val="28"/>
          <w:szCs w:val="28"/>
        </w:rPr>
        <w:t>района</w:t>
      </w:r>
      <w:r w:rsidR="00256567" w:rsidRPr="006F6B7D">
        <w:rPr>
          <w:sz w:val="28"/>
          <w:szCs w:val="28"/>
        </w:rPr>
        <w:t xml:space="preserve"> Иркутской области </w:t>
      </w:r>
      <w:r w:rsidRPr="006F6B7D">
        <w:rPr>
          <w:sz w:val="28"/>
          <w:szCs w:val="28"/>
        </w:rPr>
        <w:t>в 202</w:t>
      </w:r>
      <w:r w:rsidR="00640CAD" w:rsidRPr="006F6B7D">
        <w:rPr>
          <w:sz w:val="28"/>
          <w:szCs w:val="28"/>
        </w:rPr>
        <w:t>5</w:t>
      </w:r>
      <w:r w:rsidRPr="006F6B7D">
        <w:rPr>
          <w:sz w:val="28"/>
          <w:szCs w:val="28"/>
        </w:rPr>
        <w:t xml:space="preserve"> году </w:t>
      </w:r>
      <w:r w:rsidR="00407ABB">
        <w:rPr>
          <w:sz w:val="28"/>
          <w:szCs w:val="28"/>
        </w:rPr>
        <w:t xml:space="preserve">вела информационную работу в двух социальных сетях: </w:t>
      </w:r>
      <w:r w:rsidR="00407ABB" w:rsidRPr="006F6B7D">
        <w:rPr>
          <w:sz w:val="28"/>
          <w:szCs w:val="28"/>
        </w:rPr>
        <w:t>«Одноклассники», «</w:t>
      </w:r>
      <w:proofErr w:type="spellStart"/>
      <w:r w:rsidR="00407ABB" w:rsidRPr="006F6B7D">
        <w:rPr>
          <w:sz w:val="28"/>
          <w:szCs w:val="28"/>
        </w:rPr>
        <w:t>Вконтакте</w:t>
      </w:r>
      <w:proofErr w:type="spellEnd"/>
      <w:r w:rsidR="00407ABB" w:rsidRPr="006F6B7D">
        <w:rPr>
          <w:sz w:val="28"/>
          <w:szCs w:val="28"/>
        </w:rPr>
        <w:t>»</w:t>
      </w:r>
      <w:r w:rsidR="00407ABB">
        <w:rPr>
          <w:sz w:val="28"/>
          <w:szCs w:val="28"/>
        </w:rPr>
        <w:t xml:space="preserve"> и двух мессенджерах: </w:t>
      </w:r>
      <w:r w:rsidRPr="006F6B7D">
        <w:rPr>
          <w:sz w:val="28"/>
          <w:szCs w:val="28"/>
        </w:rPr>
        <w:t>«</w:t>
      </w:r>
      <w:r w:rsidR="0054184D" w:rsidRPr="006F6B7D">
        <w:rPr>
          <w:sz w:val="28"/>
          <w:szCs w:val="28"/>
        </w:rPr>
        <w:t>Телеграм</w:t>
      </w:r>
      <w:r w:rsidRPr="006F6B7D">
        <w:rPr>
          <w:sz w:val="28"/>
          <w:szCs w:val="28"/>
        </w:rPr>
        <w:t>»</w:t>
      </w:r>
      <w:r w:rsidR="00407ABB">
        <w:rPr>
          <w:sz w:val="28"/>
          <w:szCs w:val="28"/>
        </w:rPr>
        <w:t>,</w:t>
      </w:r>
      <w:r w:rsidR="006F0E91" w:rsidRPr="006F6B7D">
        <w:rPr>
          <w:sz w:val="28"/>
          <w:szCs w:val="28"/>
        </w:rPr>
        <w:t xml:space="preserve"> «</w:t>
      </w:r>
      <w:r w:rsidR="006F0E91" w:rsidRPr="006F6B7D">
        <w:rPr>
          <w:sz w:val="28"/>
          <w:szCs w:val="28"/>
          <w:lang w:val="en-US"/>
        </w:rPr>
        <w:t>MAX</w:t>
      </w:r>
      <w:r w:rsidR="006F0E91" w:rsidRPr="006F6B7D">
        <w:rPr>
          <w:sz w:val="28"/>
          <w:szCs w:val="28"/>
        </w:rPr>
        <w:t>»</w:t>
      </w:r>
      <w:r w:rsidRPr="006F6B7D">
        <w:rPr>
          <w:sz w:val="28"/>
          <w:szCs w:val="28"/>
        </w:rPr>
        <w:t xml:space="preserve"> </w:t>
      </w:r>
      <w:r w:rsidR="00C4483B" w:rsidRPr="006F6B7D">
        <w:rPr>
          <w:sz w:val="28"/>
          <w:szCs w:val="28"/>
        </w:rPr>
        <w:t xml:space="preserve">Кроме </w:t>
      </w:r>
      <w:r w:rsidR="00407ABB">
        <w:rPr>
          <w:sz w:val="28"/>
          <w:szCs w:val="28"/>
        </w:rPr>
        <w:t>того, еще одним каналом информирования стали личные страницы мэра</w:t>
      </w:r>
      <w:r w:rsidR="00685B5D">
        <w:rPr>
          <w:sz w:val="28"/>
          <w:szCs w:val="28"/>
        </w:rPr>
        <w:t xml:space="preserve">, созданные в дополнение к </w:t>
      </w:r>
      <w:r w:rsidR="00C4483B" w:rsidRPr="006F6B7D">
        <w:rPr>
          <w:sz w:val="28"/>
          <w:szCs w:val="28"/>
        </w:rPr>
        <w:t>ак</w:t>
      </w:r>
      <w:r w:rsidR="000A2F8F" w:rsidRPr="006F6B7D">
        <w:rPr>
          <w:sz w:val="28"/>
          <w:szCs w:val="28"/>
        </w:rPr>
        <w:t>к</w:t>
      </w:r>
      <w:r w:rsidR="00C4483B" w:rsidRPr="006F6B7D">
        <w:rPr>
          <w:sz w:val="28"/>
          <w:szCs w:val="28"/>
        </w:rPr>
        <w:t>аунт</w:t>
      </w:r>
      <w:r w:rsidR="00685B5D">
        <w:rPr>
          <w:sz w:val="28"/>
          <w:szCs w:val="28"/>
        </w:rPr>
        <w:t xml:space="preserve">ам </w:t>
      </w:r>
      <w:r w:rsidR="00C4483B" w:rsidRPr="006F6B7D">
        <w:rPr>
          <w:sz w:val="28"/>
          <w:szCs w:val="28"/>
        </w:rPr>
        <w:t>администрации</w:t>
      </w:r>
      <w:r w:rsidR="00685B5D">
        <w:rPr>
          <w:sz w:val="28"/>
          <w:szCs w:val="28"/>
        </w:rPr>
        <w:t>.</w:t>
      </w:r>
      <w:r w:rsidR="00C4483B" w:rsidRPr="006F6B7D">
        <w:rPr>
          <w:sz w:val="28"/>
          <w:szCs w:val="28"/>
        </w:rPr>
        <w:t xml:space="preserve"> </w:t>
      </w:r>
    </w:p>
    <w:p w14:paraId="6F8629E9" w14:textId="77777777" w:rsidR="003F4380" w:rsidRPr="006F6B7D" w:rsidRDefault="003F4380" w:rsidP="003F4380">
      <w:pPr>
        <w:jc w:val="both"/>
        <w:rPr>
          <w:sz w:val="28"/>
          <w:szCs w:val="28"/>
        </w:rPr>
      </w:pPr>
    </w:p>
    <w:p w14:paraId="0902C536" w14:textId="77777777" w:rsidR="003F7204" w:rsidRPr="006F6B7D" w:rsidRDefault="002F1EA1" w:rsidP="003F4380">
      <w:pPr>
        <w:jc w:val="both"/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="00D9044B" w:rsidRPr="006F6B7D">
        <w:rPr>
          <w:b/>
          <w:sz w:val="28"/>
          <w:szCs w:val="28"/>
          <w:lang w:val="en-US"/>
        </w:rPr>
        <w:t>VI</w:t>
      </w:r>
      <w:r w:rsidR="003F4380" w:rsidRPr="006F6B7D">
        <w:rPr>
          <w:b/>
          <w:sz w:val="28"/>
          <w:szCs w:val="28"/>
        </w:rPr>
        <w:t>.2</w:t>
      </w:r>
    </w:p>
    <w:p w14:paraId="4A545BF1" w14:textId="65FE8D88" w:rsidR="00C4483B" w:rsidRPr="006F6B7D" w:rsidRDefault="003F7204" w:rsidP="003F4380">
      <w:pPr>
        <w:jc w:val="both"/>
        <w:rPr>
          <w:b/>
          <w:sz w:val="28"/>
          <w:szCs w:val="28"/>
        </w:rPr>
      </w:pPr>
      <w:r w:rsidRPr="006F6B7D">
        <w:rPr>
          <w:sz w:val="28"/>
          <w:szCs w:val="28"/>
        </w:rPr>
        <w:tab/>
      </w:r>
      <w:r w:rsidR="00685B5D">
        <w:rPr>
          <w:sz w:val="28"/>
          <w:szCs w:val="28"/>
        </w:rPr>
        <w:t>К</w:t>
      </w:r>
      <w:r w:rsidRPr="006F6B7D">
        <w:rPr>
          <w:sz w:val="28"/>
          <w:szCs w:val="28"/>
        </w:rPr>
        <w:t xml:space="preserve">оличество постов в официальных пабликах </w:t>
      </w:r>
      <w:r w:rsidR="00685B5D">
        <w:rPr>
          <w:sz w:val="28"/>
          <w:szCs w:val="28"/>
        </w:rPr>
        <w:t xml:space="preserve">соответствует рекомендациям </w:t>
      </w:r>
      <w:r w:rsidR="00685B5D" w:rsidRPr="006F6B7D">
        <w:rPr>
          <w:sz w:val="28"/>
          <w:szCs w:val="28"/>
        </w:rPr>
        <w:t>Центра управления регионом</w:t>
      </w:r>
      <w:r w:rsidR="00685B5D">
        <w:rPr>
          <w:sz w:val="28"/>
          <w:szCs w:val="28"/>
        </w:rPr>
        <w:t xml:space="preserve">. </w:t>
      </w:r>
    </w:p>
    <w:p w14:paraId="215816A7" w14:textId="77777777" w:rsidR="003F7204" w:rsidRPr="006F6B7D" w:rsidRDefault="003F7204" w:rsidP="008431A2">
      <w:pPr>
        <w:rPr>
          <w:b/>
          <w:sz w:val="28"/>
          <w:szCs w:val="28"/>
        </w:rPr>
      </w:pPr>
    </w:p>
    <w:p w14:paraId="4B69BFF0" w14:textId="77777777" w:rsidR="00187090" w:rsidRPr="006F6B7D" w:rsidRDefault="002F1EA1" w:rsidP="008431A2">
      <w:pPr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="00D9044B" w:rsidRPr="006F6B7D">
        <w:rPr>
          <w:b/>
          <w:sz w:val="28"/>
          <w:szCs w:val="28"/>
          <w:lang w:val="en-US"/>
        </w:rPr>
        <w:t>VI</w:t>
      </w:r>
      <w:r w:rsidR="00187090" w:rsidRPr="006F6B7D">
        <w:rPr>
          <w:b/>
          <w:sz w:val="28"/>
          <w:szCs w:val="28"/>
        </w:rPr>
        <w:t>.3</w:t>
      </w:r>
    </w:p>
    <w:p w14:paraId="32F527AA" w14:textId="676698C4" w:rsidR="003F4380" w:rsidRPr="006F6B7D" w:rsidRDefault="003F4380" w:rsidP="00A22216">
      <w:pPr>
        <w:jc w:val="both"/>
        <w:rPr>
          <w:sz w:val="28"/>
          <w:szCs w:val="28"/>
        </w:rPr>
      </w:pPr>
      <w:r w:rsidRPr="006F6B7D">
        <w:rPr>
          <w:sz w:val="28"/>
          <w:szCs w:val="28"/>
        </w:rPr>
        <w:tab/>
      </w:r>
      <w:r w:rsidR="00C4483B" w:rsidRPr="006F6B7D">
        <w:rPr>
          <w:sz w:val="28"/>
          <w:szCs w:val="28"/>
        </w:rPr>
        <w:t>С</w:t>
      </w:r>
      <w:r w:rsidR="00A22216" w:rsidRPr="006F6B7D">
        <w:rPr>
          <w:sz w:val="28"/>
          <w:szCs w:val="28"/>
        </w:rPr>
        <w:t>ообщения, поступающие</w:t>
      </w:r>
      <w:r w:rsidR="00685B5D">
        <w:rPr>
          <w:sz w:val="28"/>
          <w:szCs w:val="28"/>
        </w:rPr>
        <w:t xml:space="preserve"> в системе</w:t>
      </w:r>
      <w:r w:rsidR="00A22216" w:rsidRPr="006F6B7D">
        <w:rPr>
          <w:sz w:val="28"/>
          <w:szCs w:val="28"/>
        </w:rPr>
        <w:t xml:space="preserve"> </w:t>
      </w:r>
      <w:r w:rsidR="00685B5D" w:rsidRPr="006F6B7D">
        <w:rPr>
          <w:sz w:val="28"/>
          <w:szCs w:val="28"/>
        </w:rPr>
        <w:t xml:space="preserve">«Инцидент-менеджмент» </w:t>
      </w:r>
      <w:r w:rsidR="00463530">
        <w:rPr>
          <w:sz w:val="28"/>
          <w:szCs w:val="28"/>
        </w:rPr>
        <w:t>и на платформ</w:t>
      </w:r>
      <w:r w:rsidR="00685B5D">
        <w:rPr>
          <w:sz w:val="28"/>
          <w:szCs w:val="28"/>
        </w:rPr>
        <w:t xml:space="preserve">ах обратной связи </w:t>
      </w:r>
      <w:r w:rsidR="00A22216" w:rsidRPr="006F6B7D">
        <w:rPr>
          <w:sz w:val="28"/>
          <w:szCs w:val="28"/>
        </w:rPr>
        <w:t>обрабатываются своевременно.</w:t>
      </w:r>
    </w:p>
    <w:p w14:paraId="01FF778F" w14:textId="77777777" w:rsidR="00D9044B" w:rsidRPr="006F6B7D" w:rsidRDefault="00D9044B" w:rsidP="00A22216">
      <w:pPr>
        <w:jc w:val="both"/>
        <w:rPr>
          <w:sz w:val="28"/>
          <w:szCs w:val="28"/>
        </w:rPr>
      </w:pPr>
    </w:p>
    <w:p w14:paraId="409A5169" w14:textId="77777777" w:rsidR="00D9044B" w:rsidRPr="006F6B7D" w:rsidRDefault="002F1EA1" w:rsidP="00D9044B">
      <w:pPr>
        <w:rPr>
          <w:b/>
          <w:sz w:val="28"/>
          <w:szCs w:val="28"/>
        </w:rPr>
      </w:pPr>
      <w:r w:rsidRPr="006F6B7D">
        <w:rPr>
          <w:b/>
          <w:sz w:val="28"/>
          <w:szCs w:val="28"/>
        </w:rPr>
        <w:t xml:space="preserve">Пункт </w:t>
      </w:r>
      <w:r w:rsidR="00D9044B" w:rsidRPr="006F6B7D">
        <w:rPr>
          <w:b/>
          <w:sz w:val="28"/>
          <w:szCs w:val="28"/>
          <w:lang w:val="en-US"/>
        </w:rPr>
        <w:t>VI</w:t>
      </w:r>
      <w:r w:rsidR="00D9044B" w:rsidRPr="006F6B7D">
        <w:rPr>
          <w:b/>
          <w:sz w:val="28"/>
          <w:szCs w:val="28"/>
        </w:rPr>
        <w:t>.4</w:t>
      </w:r>
    </w:p>
    <w:p w14:paraId="7B320648" w14:textId="77777777" w:rsidR="00D9044B" w:rsidRPr="00D9044B" w:rsidRDefault="00D9044B" w:rsidP="00A22216">
      <w:pPr>
        <w:jc w:val="both"/>
        <w:rPr>
          <w:sz w:val="28"/>
          <w:szCs w:val="28"/>
        </w:rPr>
      </w:pPr>
      <w:r w:rsidRPr="006F6B7D">
        <w:rPr>
          <w:sz w:val="28"/>
          <w:szCs w:val="28"/>
        </w:rPr>
        <w:tab/>
        <w:t xml:space="preserve">На официальном сайте администрации Усольского муниципального района Иркутской области в разделе «Муниципальный контроль» размещена информация о контрольно-надзорной </w:t>
      </w:r>
      <w:r w:rsidR="002506D8" w:rsidRPr="006F6B7D">
        <w:rPr>
          <w:sz w:val="28"/>
          <w:szCs w:val="28"/>
        </w:rPr>
        <w:t>деятельности контрольных органов в соответствии со статьей 46 Федерального закона от 31.07.2020г. №248-ФЗ «О государственном контроле (надзоре) и муниципальном контроле в Российской Федерации».</w:t>
      </w:r>
    </w:p>
    <w:p w14:paraId="4927E088" w14:textId="77777777" w:rsidR="008431A2" w:rsidRPr="008431A2" w:rsidRDefault="008431A2" w:rsidP="008431A2">
      <w:pPr>
        <w:rPr>
          <w:b/>
          <w:sz w:val="28"/>
          <w:szCs w:val="28"/>
        </w:rPr>
      </w:pPr>
    </w:p>
    <w:sectPr w:rsidR="008431A2" w:rsidRPr="008431A2" w:rsidSect="001C299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74C"/>
    <w:multiLevelType w:val="hybridMultilevel"/>
    <w:tmpl w:val="E25A2712"/>
    <w:lvl w:ilvl="0" w:tplc="3DE04E5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FD123F"/>
    <w:multiLevelType w:val="multilevel"/>
    <w:tmpl w:val="D6DEC44A"/>
    <w:lvl w:ilvl="0">
      <w:start w:val="4"/>
      <w:numFmt w:val="decimal"/>
      <w:lvlText w:val="%1."/>
      <w:lvlJc w:val="left"/>
      <w:pPr>
        <w:ind w:left="138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74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4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6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2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184" w:hanging="2160"/>
      </w:pPr>
      <w:rPr>
        <w:rFonts w:cs="Times New Roman"/>
      </w:rPr>
    </w:lvl>
  </w:abstractNum>
  <w:abstractNum w:abstractNumId="2" w15:restartNumberingAfterBreak="0">
    <w:nsid w:val="22B23618"/>
    <w:multiLevelType w:val="hybridMultilevel"/>
    <w:tmpl w:val="E7DC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944BCF"/>
    <w:multiLevelType w:val="hybridMultilevel"/>
    <w:tmpl w:val="FC68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5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555958">
    <w:abstractNumId w:val="0"/>
  </w:num>
  <w:num w:numId="3" w16cid:durableId="2013025901">
    <w:abstractNumId w:val="3"/>
  </w:num>
  <w:num w:numId="4" w16cid:durableId="1911038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64150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0"/>
    <w:rsid w:val="000358B4"/>
    <w:rsid w:val="00054845"/>
    <w:rsid w:val="00060907"/>
    <w:rsid w:val="00083E00"/>
    <w:rsid w:val="000857AE"/>
    <w:rsid w:val="000951D5"/>
    <w:rsid w:val="000A09BE"/>
    <w:rsid w:val="000A2F8F"/>
    <w:rsid w:val="000D262E"/>
    <w:rsid w:val="000D5F75"/>
    <w:rsid w:val="000E4ED5"/>
    <w:rsid w:val="000E5832"/>
    <w:rsid w:val="000F1BE6"/>
    <w:rsid w:val="000F5667"/>
    <w:rsid w:val="00107093"/>
    <w:rsid w:val="00117669"/>
    <w:rsid w:val="00123243"/>
    <w:rsid w:val="00145600"/>
    <w:rsid w:val="001466EB"/>
    <w:rsid w:val="00184D72"/>
    <w:rsid w:val="00187090"/>
    <w:rsid w:val="001C299B"/>
    <w:rsid w:val="001D3916"/>
    <w:rsid w:val="001E036C"/>
    <w:rsid w:val="001F1780"/>
    <w:rsid w:val="001F2F4C"/>
    <w:rsid w:val="001F46B2"/>
    <w:rsid w:val="00201B69"/>
    <w:rsid w:val="0020761A"/>
    <w:rsid w:val="00242BD6"/>
    <w:rsid w:val="002467F4"/>
    <w:rsid w:val="002506D8"/>
    <w:rsid w:val="00256567"/>
    <w:rsid w:val="00263867"/>
    <w:rsid w:val="00264A6D"/>
    <w:rsid w:val="00283EA7"/>
    <w:rsid w:val="00292CE7"/>
    <w:rsid w:val="00294CC3"/>
    <w:rsid w:val="002A1425"/>
    <w:rsid w:val="002A2324"/>
    <w:rsid w:val="002B2282"/>
    <w:rsid w:val="002B5E5B"/>
    <w:rsid w:val="002C54B1"/>
    <w:rsid w:val="002D3558"/>
    <w:rsid w:val="002E3D4A"/>
    <w:rsid w:val="002F1EA1"/>
    <w:rsid w:val="00305890"/>
    <w:rsid w:val="003060A6"/>
    <w:rsid w:val="00307D57"/>
    <w:rsid w:val="003107A7"/>
    <w:rsid w:val="00311CB8"/>
    <w:rsid w:val="00320506"/>
    <w:rsid w:val="00350870"/>
    <w:rsid w:val="00351F23"/>
    <w:rsid w:val="00361508"/>
    <w:rsid w:val="00362D0A"/>
    <w:rsid w:val="003818B8"/>
    <w:rsid w:val="00390805"/>
    <w:rsid w:val="00395003"/>
    <w:rsid w:val="00397157"/>
    <w:rsid w:val="003A32C6"/>
    <w:rsid w:val="003C1074"/>
    <w:rsid w:val="003C22D8"/>
    <w:rsid w:val="003C4021"/>
    <w:rsid w:val="003C7E67"/>
    <w:rsid w:val="003D0270"/>
    <w:rsid w:val="003D535B"/>
    <w:rsid w:val="003D7481"/>
    <w:rsid w:val="003F2A08"/>
    <w:rsid w:val="003F4380"/>
    <w:rsid w:val="003F7204"/>
    <w:rsid w:val="0040089E"/>
    <w:rsid w:val="00407ABB"/>
    <w:rsid w:val="00431E9F"/>
    <w:rsid w:val="004325C8"/>
    <w:rsid w:val="0043751B"/>
    <w:rsid w:val="004615C7"/>
    <w:rsid w:val="00463530"/>
    <w:rsid w:val="004674CA"/>
    <w:rsid w:val="00474CE2"/>
    <w:rsid w:val="004932A5"/>
    <w:rsid w:val="004A07F4"/>
    <w:rsid w:val="004A16C9"/>
    <w:rsid w:val="004A2665"/>
    <w:rsid w:val="004A6378"/>
    <w:rsid w:val="004B17DF"/>
    <w:rsid w:val="004B7AD2"/>
    <w:rsid w:val="004C6E82"/>
    <w:rsid w:val="00500101"/>
    <w:rsid w:val="00524D58"/>
    <w:rsid w:val="00525C3E"/>
    <w:rsid w:val="00536603"/>
    <w:rsid w:val="00536811"/>
    <w:rsid w:val="0054184D"/>
    <w:rsid w:val="00553946"/>
    <w:rsid w:val="00561C91"/>
    <w:rsid w:val="0056378A"/>
    <w:rsid w:val="00583867"/>
    <w:rsid w:val="005869E2"/>
    <w:rsid w:val="00593626"/>
    <w:rsid w:val="005A1E02"/>
    <w:rsid w:val="005B6B02"/>
    <w:rsid w:val="005B7F81"/>
    <w:rsid w:val="005C58B5"/>
    <w:rsid w:val="005C79B9"/>
    <w:rsid w:val="005D33D7"/>
    <w:rsid w:val="005D499C"/>
    <w:rsid w:val="005E7FA9"/>
    <w:rsid w:val="00610824"/>
    <w:rsid w:val="00610E40"/>
    <w:rsid w:val="006139E5"/>
    <w:rsid w:val="00637ACE"/>
    <w:rsid w:val="00640CAD"/>
    <w:rsid w:val="00656F39"/>
    <w:rsid w:val="006576F3"/>
    <w:rsid w:val="00661885"/>
    <w:rsid w:val="006642CE"/>
    <w:rsid w:val="006756E4"/>
    <w:rsid w:val="0067715A"/>
    <w:rsid w:val="00685B5D"/>
    <w:rsid w:val="00691209"/>
    <w:rsid w:val="006A3559"/>
    <w:rsid w:val="006B672F"/>
    <w:rsid w:val="006D775A"/>
    <w:rsid w:val="006E096C"/>
    <w:rsid w:val="006E0AB4"/>
    <w:rsid w:val="006F0E91"/>
    <w:rsid w:val="006F3793"/>
    <w:rsid w:val="006F6B7D"/>
    <w:rsid w:val="00713C2C"/>
    <w:rsid w:val="00732DE4"/>
    <w:rsid w:val="00734D98"/>
    <w:rsid w:val="00741CC9"/>
    <w:rsid w:val="00747AE5"/>
    <w:rsid w:val="00756745"/>
    <w:rsid w:val="0076439F"/>
    <w:rsid w:val="00777283"/>
    <w:rsid w:val="0079723C"/>
    <w:rsid w:val="007B0CAF"/>
    <w:rsid w:val="007D4DB9"/>
    <w:rsid w:val="007D53C0"/>
    <w:rsid w:val="007D5E1F"/>
    <w:rsid w:val="007E40C7"/>
    <w:rsid w:val="007E4430"/>
    <w:rsid w:val="008020A5"/>
    <w:rsid w:val="0080488E"/>
    <w:rsid w:val="0080524E"/>
    <w:rsid w:val="0081069F"/>
    <w:rsid w:val="0081518A"/>
    <w:rsid w:val="00821C94"/>
    <w:rsid w:val="00833280"/>
    <w:rsid w:val="00840E5E"/>
    <w:rsid w:val="008431A2"/>
    <w:rsid w:val="00844E1F"/>
    <w:rsid w:val="00850FFD"/>
    <w:rsid w:val="00856881"/>
    <w:rsid w:val="00866C68"/>
    <w:rsid w:val="00876FDD"/>
    <w:rsid w:val="00896BD6"/>
    <w:rsid w:val="008A257C"/>
    <w:rsid w:val="008B2F68"/>
    <w:rsid w:val="008E2698"/>
    <w:rsid w:val="008E797E"/>
    <w:rsid w:val="008F64B4"/>
    <w:rsid w:val="008F743B"/>
    <w:rsid w:val="00912D7B"/>
    <w:rsid w:val="00915C4D"/>
    <w:rsid w:val="00945E2E"/>
    <w:rsid w:val="0098642C"/>
    <w:rsid w:val="00991776"/>
    <w:rsid w:val="00992923"/>
    <w:rsid w:val="009A2ADD"/>
    <w:rsid w:val="009C0BF1"/>
    <w:rsid w:val="009E3D31"/>
    <w:rsid w:val="009F26C1"/>
    <w:rsid w:val="009F490A"/>
    <w:rsid w:val="00A13F43"/>
    <w:rsid w:val="00A14970"/>
    <w:rsid w:val="00A15E8A"/>
    <w:rsid w:val="00A22216"/>
    <w:rsid w:val="00A25F07"/>
    <w:rsid w:val="00A3661F"/>
    <w:rsid w:val="00A73A98"/>
    <w:rsid w:val="00A87F20"/>
    <w:rsid w:val="00A97958"/>
    <w:rsid w:val="00AC5C3D"/>
    <w:rsid w:val="00AD75EE"/>
    <w:rsid w:val="00AF0A6E"/>
    <w:rsid w:val="00B10E5E"/>
    <w:rsid w:val="00B1681B"/>
    <w:rsid w:val="00B22BC5"/>
    <w:rsid w:val="00B308CE"/>
    <w:rsid w:val="00B32660"/>
    <w:rsid w:val="00B5089E"/>
    <w:rsid w:val="00B563CC"/>
    <w:rsid w:val="00B56992"/>
    <w:rsid w:val="00B62AA7"/>
    <w:rsid w:val="00B63FCC"/>
    <w:rsid w:val="00B64449"/>
    <w:rsid w:val="00B646D0"/>
    <w:rsid w:val="00B7373A"/>
    <w:rsid w:val="00B8043F"/>
    <w:rsid w:val="00B9102E"/>
    <w:rsid w:val="00B95DE8"/>
    <w:rsid w:val="00BA0460"/>
    <w:rsid w:val="00BA16C8"/>
    <w:rsid w:val="00BB0031"/>
    <w:rsid w:val="00BF1FEE"/>
    <w:rsid w:val="00BF2823"/>
    <w:rsid w:val="00C16383"/>
    <w:rsid w:val="00C20E5F"/>
    <w:rsid w:val="00C2458C"/>
    <w:rsid w:val="00C30C4B"/>
    <w:rsid w:val="00C4483B"/>
    <w:rsid w:val="00C4643A"/>
    <w:rsid w:val="00C473D6"/>
    <w:rsid w:val="00C607DE"/>
    <w:rsid w:val="00C64135"/>
    <w:rsid w:val="00C7180B"/>
    <w:rsid w:val="00C83ECC"/>
    <w:rsid w:val="00C862A1"/>
    <w:rsid w:val="00CB11D3"/>
    <w:rsid w:val="00CC4E92"/>
    <w:rsid w:val="00CD684E"/>
    <w:rsid w:val="00CE33FB"/>
    <w:rsid w:val="00CF7BE3"/>
    <w:rsid w:val="00D1683A"/>
    <w:rsid w:val="00D44DE3"/>
    <w:rsid w:val="00D502D4"/>
    <w:rsid w:val="00D57578"/>
    <w:rsid w:val="00D73D7C"/>
    <w:rsid w:val="00D76E88"/>
    <w:rsid w:val="00D9044B"/>
    <w:rsid w:val="00DA40B2"/>
    <w:rsid w:val="00DA5056"/>
    <w:rsid w:val="00DB675F"/>
    <w:rsid w:val="00DB72B7"/>
    <w:rsid w:val="00DC4CB4"/>
    <w:rsid w:val="00DC512F"/>
    <w:rsid w:val="00DC7B29"/>
    <w:rsid w:val="00DE60E4"/>
    <w:rsid w:val="00E14468"/>
    <w:rsid w:val="00E14A79"/>
    <w:rsid w:val="00E22E9A"/>
    <w:rsid w:val="00E24B7C"/>
    <w:rsid w:val="00E30292"/>
    <w:rsid w:val="00E44F58"/>
    <w:rsid w:val="00E55C87"/>
    <w:rsid w:val="00E6040D"/>
    <w:rsid w:val="00E76539"/>
    <w:rsid w:val="00E77632"/>
    <w:rsid w:val="00E840CC"/>
    <w:rsid w:val="00E86B66"/>
    <w:rsid w:val="00E93195"/>
    <w:rsid w:val="00E953AA"/>
    <w:rsid w:val="00E95E9A"/>
    <w:rsid w:val="00EA5228"/>
    <w:rsid w:val="00EA5492"/>
    <w:rsid w:val="00EB6B8A"/>
    <w:rsid w:val="00EC53FC"/>
    <w:rsid w:val="00ED78FD"/>
    <w:rsid w:val="00EE2709"/>
    <w:rsid w:val="00EE5052"/>
    <w:rsid w:val="00EF16CC"/>
    <w:rsid w:val="00EF4269"/>
    <w:rsid w:val="00EF4860"/>
    <w:rsid w:val="00EF600B"/>
    <w:rsid w:val="00F17591"/>
    <w:rsid w:val="00F22902"/>
    <w:rsid w:val="00F27A16"/>
    <w:rsid w:val="00F352F2"/>
    <w:rsid w:val="00F43613"/>
    <w:rsid w:val="00F44958"/>
    <w:rsid w:val="00F503CF"/>
    <w:rsid w:val="00F50C4F"/>
    <w:rsid w:val="00F51C02"/>
    <w:rsid w:val="00F5612E"/>
    <w:rsid w:val="00F7699E"/>
    <w:rsid w:val="00FB33AF"/>
    <w:rsid w:val="00FB3928"/>
    <w:rsid w:val="00FB604B"/>
    <w:rsid w:val="00FB62B2"/>
    <w:rsid w:val="00FC2D2E"/>
    <w:rsid w:val="00FD2365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BECF"/>
  <w15:docId w15:val="{A95ED7B6-ABCC-4A89-8D1E-A7AF196D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3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709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107093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1070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46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6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9F26C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7">
    <w:name w:val="Font Style17"/>
    <w:rsid w:val="00E22E9A"/>
    <w:rPr>
      <w:rFonts w:ascii="Times New Roman" w:hAnsi="Times New Roman" w:cs="Times New Roman"/>
      <w:b/>
      <w:bCs/>
      <w:sz w:val="22"/>
      <w:szCs w:val="22"/>
    </w:rPr>
  </w:style>
  <w:style w:type="table" w:styleId="a9">
    <w:name w:val="Table Grid"/>
    <w:basedOn w:val="a1"/>
    <w:uiPriority w:val="59"/>
    <w:rsid w:val="002A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C16383"/>
    <w:pPr>
      <w:ind w:left="720"/>
    </w:pPr>
    <w:rPr>
      <w:rFonts w:eastAsia="Calibri"/>
    </w:rPr>
  </w:style>
  <w:style w:type="paragraph" w:customStyle="1" w:styleId="CharChar1">
    <w:name w:val="Char Char1 Знак Знак Знак"/>
    <w:basedOn w:val="a"/>
    <w:rsid w:val="00E86B6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rsid w:val="00FB33A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6A35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hl">
    <w:name w:val="hl"/>
    <w:rsid w:val="006A3559"/>
  </w:style>
  <w:style w:type="paragraph" w:customStyle="1" w:styleId="CharChar11">
    <w:name w:val="Char Char1 Знак Знак Знак"/>
    <w:basedOn w:val="a"/>
    <w:rsid w:val="00397157"/>
    <w:rPr>
      <w:rFonts w:ascii="Verdana" w:hAnsi="Verdana" w:cs="Verdana"/>
      <w:sz w:val="20"/>
      <w:szCs w:val="20"/>
      <w:lang w:val="en-US" w:eastAsia="en-US"/>
    </w:rPr>
  </w:style>
  <w:style w:type="character" w:customStyle="1" w:styleId="pt-a0-000022">
    <w:name w:val="pt-a0-000022"/>
    <w:basedOn w:val="a0"/>
    <w:rsid w:val="00F352F2"/>
  </w:style>
  <w:style w:type="character" w:customStyle="1" w:styleId="layout">
    <w:name w:val="layout"/>
    <w:basedOn w:val="a0"/>
    <w:rsid w:val="0026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9B32-99E8-4FF7-89FA-641C7605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2024-02-14T06:33:00Z</cp:lastPrinted>
  <dcterms:created xsi:type="dcterms:W3CDTF">2026-02-12T01:44:00Z</dcterms:created>
  <dcterms:modified xsi:type="dcterms:W3CDTF">2026-02-18T07:50:00Z</dcterms:modified>
</cp:coreProperties>
</file>